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654693"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A7D9382" w14:textId="1703EC11" w:rsidR="0076453A" w:rsidRDefault="00480337" w:rsidP="00480337">
      <w:pPr>
        <w:spacing w:after="120" w:line="216" w:lineRule="auto"/>
        <w:jc w:val="center"/>
        <w:rPr>
          <w:rFonts w:cstheme="minorHAnsi"/>
          <w:b/>
          <w:caps/>
          <w:spacing w:val="-4"/>
          <w:sz w:val="38"/>
          <w:szCs w:val="38"/>
          <w:u w:val="single"/>
        </w:rPr>
      </w:pPr>
      <w:bookmarkStart w:id="0" w:name="_Hlk70596559"/>
      <w:bookmarkStart w:id="1" w:name="_Hlk46925722"/>
      <w:bookmarkStart w:id="2" w:name="_Hlk106358527"/>
      <w:r w:rsidRPr="00480337">
        <w:rPr>
          <w:rFonts w:cstheme="minorHAnsi"/>
          <w:b/>
          <w:caps/>
          <w:spacing w:val="-4"/>
          <w:sz w:val="38"/>
          <w:szCs w:val="38"/>
          <w:u w:val="single"/>
        </w:rPr>
        <w:t xml:space="preserve">Mobile Edge </w:t>
      </w:r>
      <w:r w:rsidR="00564963">
        <w:rPr>
          <w:rFonts w:cstheme="minorHAnsi"/>
          <w:b/>
          <w:caps/>
          <w:spacing w:val="-4"/>
          <w:sz w:val="38"/>
          <w:szCs w:val="38"/>
          <w:u w:val="single"/>
        </w:rPr>
        <w:t xml:space="preserve">INTRODUCES </w:t>
      </w:r>
      <w:r w:rsidRPr="00480337">
        <w:rPr>
          <w:rFonts w:cstheme="minorHAnsi"/>
          <w:b/>
          <w:caps/>
          <w:spacing w:val="-4"/>
          <w:sz w:val="38"/>
          <w:szCs w:val="38"/>
          <w:u w:val="single"/>
        </w:rPr>
        <w:t>New Commuter Backpack Designed with Students, Professionals, and</w:t>
      </w:r>
      <w:r w:rsidR="006A4305">
        <w:rPr>
          <w:rFonts w:cstheme="minorHAnsi"/>
          <w:b/>
          <w:caps/>
          <w:spacing w:val="-4"/>
          <w:sz w:val="38"/>
          <w:szCs w:val="38"/>
          <w:u w:val="single"/>
        </w:rPr>
        <w:t xml:space="preserve"> </w:t>
      </w:r>
      <w:r w:rsidRPr="00480337">
        <w:rPr>
          <w:rFonts w:cstheme="minorHAnsi"/>
          <w:b/>
          <w:caps/>
          <w:spacing w:val="-4"/>
          <w:sz w:val="38"/>
          <w:szCs w:val="38"/>
          <w:u w:val="single"/>
        </w:rPr>
        <w:t>Travelers in Mind</w:t>
      </w:r>
    </w:p>
    <w:p w14:paraId="75C20EDE" w14:textId="5AAF031F" w:rsidR="00A0395C" w:rsidRPr="000A2B22" w:rsidRDefault="00480337" w:rsidP="007A1AF7">
      <w:pPr>
        <w:spacing w:after="120" w:line="216" w:lineRule="auto"/>
        <w:jc w:val="center"/>
        <w:rPr>
          <w:rFonts w:cs="Calibri"/>
          <w:b/>
          <w:spacing w:val="-8"/>
          <w:sz w:val="28"/>
          <w:szCs w:val="28"/>
        </w:rPr>
      </w:pPr>
      <w:r>
        <w:rPr>
          <w:rFonts w:cs="Calibri"/>
          <w:b/>
          <w:spacing w:val="-8"/>
          <w:sz w:val="28"/>
          <w:szCs w:val="28"/>
        </w:rPr>
        <w:t>A</w:t>
      </w:r>
      <w:r w:rsidRPr="00480337">
        <w:rPr>
          <w:rFonts w:cs="Calibri"/>
          <w:b/>
          <w:spacing w:val="-8"/>
          <w:sz w:val="28"/>
          <w:szCs w:val="28"/>
        </w:rPr>
        <w:t xml:space="preserve"> Commuter</w:t>
      </w:r>
      <w:r>
        <w:rPr>
          <w:rFonts w:cs="Calibri"/>
          <w:b/>
          <w:spacing w:val="-8"/>
          <w:sz w:val="28"/>
          <w:szCs w:val="28"/>
        </w:rPr>
        <w:t>’</w:t>
      </w:r>
      <w:r w:rsidRPr="00480337">
        <w:rPr>
          <w:rFonts w:cs="Calibri"/>
          <w:b/>
          <w:spacing w:val="-8"/>
          <w:sz w:val="28"/>
          <w:szCs w:val="28"/>
        </w:rPr>
        <w:t>s</w:t>
      </w:r>
      <w:r>
        <w:rPr>
          <w:rFonts w:cs="Calibri"/>
          <w:b/>
          <w:spacing w:val="-8"/>
          <w:sz w:val="28"/>
          <w:szCs w:val="28"/>
        </w:rPr>
        <w:t xml:space="preserve"> Dream: </w:t>
      </w:r>
      <w:r w:rsidRPr="00480337">
        <w:rPr>
          <w:rFonts w:cs="Calibri"/>
          <w:b/>
          <w:spacing w:val="-8"/>
          <w:sz w:val="28"/>
          <w:szCs w:val="28"/>
        </w:rPr>
        <w:t xml:space="preserve">Lightweight, Versatile, and </w:t>
      </w:r>
      <w:r w:rsidR="00D7024B">
        <w:rPr>
          <w:rFonts w:cs="Calibri"/>
          <w:b/>
          <w:spacing w:val="-8"/>
          <w:sz w:val="28"/>
          <w:szCs w:val="28"/>
        </w:rPr>
        <w:t>Ergonomic</w:t>
      </w:r>
      <w:r w:rsidR="00B638D2" w:rsidRPr="000A2B22">
        <w:rPr>
          <w:rFonts w:cs="Calibri"/>
          <w:b/>
          <w:spacing w:val="-8"/>
          <w:sz w:val="28"/>
          <w:szCs w:val="28"/>
        </w:rPr>
        <w:t xml:space="preserve"> </w:t>
      </w:r>
    </w:p>
    <w:p w14:paraId="58D07B67" w14:textId="052AB170" w:rsidR="00FD259C" w:rsidRPr="00D7024B" w:rsidRDefault="00FD259C" w:rsidP="00FD259C">
      <w:pPr>
        <w:spacing w:after="120" w:line="252" w:lineRule="auto"/>
        <w:rPr>
          <w:sz w:val="24"/>
          <w:szCs w:val="24"/>
        </w:rPr>
      </w:pPr>
      <w:bookmarkStart w:id="3" w:name="_Hlk84585063"/>
      <w:bookmarkEnd w:id="0"/>
      <w:r w:rsidRPr="00D7024B">
        <w:rPr>
          <w:i/>
          <w:iCs/>
        </w:rPr>
        <w:t xml:space="preserve">YORBA LINDA, CA (JUNE </w:t>
      </w:r>
      <w:r w:rsidR="00D7024B" w:rsidRPr="00D7024B">
        <w:rPr>
          <w:i/>
          <w:iCs/>
        </w:rPr>
        <w:t>30</w:t>
      </w:r>
      <w:r w:rsidRPr="00D7024B">
        <w:rPr>
          <w:i/>
          <w:iCs/>
        </w:rPr>
        <w:t>, 2022)</w:t>
      </w:r>
      <w:r w:rsidR="00C47CDC" w:rsidRPr="00D7024B">
        <w:rPr>
          <w:i/>
          <w:iCs/>
        </w:rPr>
        <w:t>—</w:t>
      </w:r>
      <w:bookmarkEnd w:id="1"/>
      <w:bookmarkEnd w:id="2"/>
      <w:bookmarkEnd w:id="3"/>
      <w:r w:rsidRPr="00D7024B">
        <w:rPr>
          <w:sz w:val="24"/>
          <w:szCs w:val="24"/>
        </w:rPr>
        <w:t>A</w:t>
      </w:r>
      <w:r w:rsidR="0031212C">
        <w:rPr>
          <w:sz w:val="24"/>
          <w:szCs w:val="24"/>
        </w:rPr>
        <w:t>t</w:t>
      </w:r>
      <w:r w:rsidRPr="00D7024B">
        <w:rPr>
          <w:sz w:val="24"/>
          <w:szCs w:val="24"/>
        </w:rPr>
        <w:t xml:space="preserve"> just over two pounds, Mobile Edge’s new </w:t>
      </w:r>
      <w:hyperlink r:id="rId7" w:history="1">
        <w:r w:rsidRPr="00D7024B">
          <w:rPr>
            <w:rStyle w:val="Hyperlink"/>
            <w:sz w:val="24"/>
            <w:szCs w:val="24"/>
          </w:rPr>
          <w:t>Commuter Backpack</w:t>
        </w:r>
      </w:hyperlink>
      <w:r w:rsidRPr="00D7024B">
        <w:rPr>
          <w:sz w:val="24"/>
          <w:szCs w:val="24"/>
        </w:rPr>
        <w:t xml:space="preserve"> lets students, professionals, and day travelers carry their gear and personal items with comfort and ease. Lightweight and durable, commuters can move between destinations, confident their gear is protected and organized. </w:t>
      </w:r>
    </w:p>
    <w:p w14:paraId="511AFF13" w14:textId="38762B53" w:rsidR="00FD259C" w:rsidRPr="00523521" w:rsidRDefault="00FD259C" w:rsidP="00FD259C">
      <w:pPr>
        <w:spacing w:after="120" w:line="252" w:lineRule="auto"/>
        <w:rPr>
          <w:sz w:val="24"/>
          <w:szCs w:val="24"/>
        </w:rPr>
      </w:pPr>
      <w:r w:rsidRPr="00D7024B">
        <w:rPr>
          <w:sz w:val="24"/>
          <w:szCs w:val="24"/>
        </w:rPr>
        <w:t>“Customers told</w:t>
      </w:r>
      <w:r w:rsidRPr="00523521">
        <w:rPr>
          <w:sz w:val="24"/>
          <w:szCs w:val="24"/>
        </w:rPr>
        <w:t xml:space="preserve"> us they wanted a backpack they could take to the office or gym, or to school or to a coffee shop — something that was lightweight but versatile enough to carry a laptop, charger, tablet, and even a few personal items,” explains Paul June, VP of Marketing for </w:t>
      </w:r>
      <w:r>
        <w:rPr>
          <w:sz w:val="24"/>
          <w:szCs w:val="24"/>
        </w:rPr>
        <w:t>California</w:t>
      </w:r>
      <w:r w:rsidRPr="00523521">
        <w:rPr>
          <w:sz w:val="24"/>
          <w:szCs w:val="24"/>
        </w:rPr>
        <w:t xml:space="preserve">-based </w:t>
      </w:r>
      <w:hyperlink r:id="rId8" w:history="1">
        <w:r w:rsidRPr="00523521">
          <w:rPr>
            <w:rStyle w:val="Hyperlink"/>
            <w:sz w:val="24"/>
            <w:szCs w:val="24"/>
          </w:rPr>
          <w:t>Mobile Edge</w:t>
        </w:r>
      </w:hyperlink>
      <w:r w:rsidRPr="00523521">
        <w:rPr>
          <w:sz w:val="24"/>
          <w:szCs w:val="24"/>
        </w:rPr>
        <w:t>. “Our new Commuter Backpack delivers on th</w:t>
      </w:r>
      <w:r>
        <w:rPr>
          <w:sz w:val="24"/>
          <w:szCs w:val="24"/>
        </w:rPr>
        <w:t>ose expectations</w:t>
      </w:r>
      <w:r w:rsidR="003F02EC">
        <w:rPr>
          <w:sz w:val="24"/>
          <w:szCs w:val="24"/>
        </w:rPr>
        <w:t xml:space="preserve"> </w:t>
      </w:r>
      <w:r w:rsidRPr="00523521">
        <w:rPr>
          <w:sz w:val="24"/>
          <w:szCs w:val="24"/>
        </w:rPr>
        <w:t>and more</w:t>
      </w:r>
      <w:r w:rsidR="00097E05">
        <w:rPr>
          <w:sz w:val="24"/>
          <w:szCs w:val="24"/>
        </w:rPr>
        <w:t>, a</w:t>
      </w:r>
      <w:r w:rsidR="003F02EC">
        <w:rPr>
          <w:sz w:val="24"/>
          <w:szCs w:val="24"/>
        </w:rPr>
        <w:t>nd its arrival is just in time for the fourth of July and the summer travel season</w:t>
      </w:r>
      <w:r w:rsidRPr="00523521">
        <w:rPr>
          <w:sz w:val="24"/>
          <w:szCs w:val="24"/>
        </w:rPr>
        <w:t xml:space="preserve">.”   </w:t>
      </w:r>
    </w:p>
    <w:p w14:paraId="13B861E2" w14:textId="6F7BA028" w:rsidR="00FD259C" w:rsidRPr="00523521" w:rsidRDefault="00FD259C" w:rsidP="00FD259C">
      <w:pPr>
        <w:spacing w:after="120" w:line="252" w:lineRule="auto"/>
        <w:rPr>
          <w:sz w:val="24"/>
          <w:szCs w:val="24"/>
        </w:rPr>
      </w:pPr>
      <w:r w:rsidRPr="00C046C9">
        <w:rPr>
          <w:sz w:val="24"/>
          <w:szCs w:val="24"/>
        </w:rPr>
        <w:t>Made of a scratch-resistant</w:t>
      </w:r>
      <w:r w:rsidRPr="00523521">
        <w:rPr>
          <w:sz w:val="24"/>
          <w:szCs w:val="24"/>
        </w:rPr>
        <w:t xml:space="preserve">, </w:t>
      </w:r>
      <w:r w:rsidRPr="00C046C9">
        <w:rPr>
          <w:sz w:val="24"/>
          <w:szCs w:val="24"/>
        </w:rPr>
        <w:t>non-abrasive Oxford fabric that is also water repellent, the Commuter</w:t>
      </w:r>
      <w:r w:rsidRPr="00523521">
        <w:rPr>
          <w:sz w:val="24"/>
          <w:szCs w:val="24"/>
        </w:rPr>
        <w:t>’s sleek exterior gives it</w:t>
      </w:r>
      <w:r w:rsidR="00631C86">
        <w:rPr>
          <w:sz w:val="24"/>
          <w:szCs w:val="24"/>
        </w:rPr>
        <w:t xml:space="preserve"> a</w:t>
      </w:r>
      <w:r w:rsidRPr="00523521">
        <w:rPr>
          <w:sz w:val="24"/>
          <w:szCs w:val="24"/>
        </w:rPr>
        <w:t xml:space="preserve"> universal appeal, making it equally at home in a business meeting or a classroom. </w:t>
      </w:r>
    </w:p>
    <w:p w14:paraId="238FD6BF" w14:textId="07070F62" w:rsidR="00FD259C" w:rsidRPr="00523521" w:rsidRDefault="006759AA" w:rsidP="00FD259C">
      <w:pPr>
        <w:spacing w:after="120" w:line="252" w:lineRule="auto"/>
        <w:rPr>
          <w:sz w:val="24"/>
          <w:szCs w:val="24"/>
        </w:rPr>
      </w:pPr>
      <w:r w:rsidRPr="00523521">
        <w:rPr>
          <w:sz w:val="24"/>
          <w:szCs w:val="24"/>
        </w:rPr>
        <w:t>Its cool-mesh</w:t>
      </w:r>
      <w:r w:rsidR="00FD259C" w:rsidRPr="00523521">
        <w:rPr>
          <w:sz w:val="24"/>
          <w:szCs w:val="24"/>
        </w:rPr>
        <w:t xml:space="preserve"> </w:t>
      </w:r>
      <w:r w:rsidR="00FD259C" w:rsidRPr="00C046C9">
        <w:rPr>
          <w:sz w:val="24"/>
          <w:szCs w:val="24"/>
        </w:rPr>
        <w:t>padded back-panel and shoulder straps</w:t>
      </w:r>
      <w:r w:rsidR="00FD259C" w:rsidRPr="00523521">
        <w:rPr>
          <w:sz w:val="24"/>
          <w:szCs w:val="24"/>
        </w:rPr>
        <w:t xml:space="preserve"> provide user </w:t>
      </w:r>
      <w:r w:rsidR="00FD259C" w:rsidRPr="00C046C9">
        <w:rPr>
          <w:sz w:val="24"/>
          <w:szCs w:val="24"/>
        </w:rPr>
        <w:t>comfort</w:t>
      </w:r>
      <w:r w:rsidR="00FD259C" w:rsidRPr="00523521">
        <w:rPr>
          <w:sz w:val="24"/>
          <w:szCs w:val="24"/>
        </w:rPr>
        <w:t>, even on long commutes, whether walking, biking, or traveling by bus, train, or plane. L</w:t>
      </w:r>
      <w:r w:rsidR="00FD259C" w:rsidRPr="00C046C9">
        <w:rPr>
          <w:sz w:val="24"/>
          <w:szCs w:val="24"/>
        </w:rPr>
        <w:t xml:space="preserve">ockable zippers </w:t>
      </w:r>
      <w:r w:rsidR="00FD259C" w:rsidRPr="00523521">
        <w:rPr>
          <w:sz w:val="24"/>
          <w:szCs w:val="24"/>
        </w:rPr>
        <w:t>offer</w:t>
      </w:r>
      <w:r w:rsidR="00FD259C" w:rsidRPr="00C046C9">
        <w:rPr>
          <w:sz w:val="24"/>
          <w:szCs w:val="24"/>
        </w:rPr>
        <w:t xml:space="preserve"> anti-theft protection</w:t>
      </w:r>
      <w:r w:rsidR="00FD259C" w:rsidRPr="00523521">
        <w:rPr>
          <w:sz w:val="24"/>
          <w:szCs w:val="24"/>
        </w:rPr>
        <w:t xml:space="preserve"> in public settings, while a reflective back panel provides high visibility for </w:t>
      </w:r>
      <w:r w:rsidR="00FD259C">
        <w:rPr>
          <w:sz w:val="24"/>
          <w:szCs w:val="24"/>
        </w:rPr>
        <w:t>added</w:t>
      </w:r>
      <w:r w:rsidR="00FD259C" w:rsidRPr="00523521">
        <w:rPr>
          <w:sz w:val="24"/>
          <w:szCs w:val="24"/>
        </w:rPr>
        <w:t xml:space="preserve"> safety.</w:t>
      </w:r>
    </w:p>
    <w:p w14:paraId="602E2757" w14:textId="541AF417" w:rsidR="00FD259C" w:rsidRPr="00523521" w:rsidRDefault="00FD259C" w:rsidP="00FD259C">
      <w:pPr>
        <w:spacing w:after="120" w:line="252" w:lineRule="auto"/>
        <w:rPr>
          <w:sz w:val="24"/>
          <w:szCs w:val="24"/>
        </w:rPr>
      </w:pPr>
      <w:r w:rsidRPr="00523521">
        <w:rPr>
          <w:sz w:val="24"/>
          <w:szCs w:val="24"/>
        </w:rPr>
        <w:t xml:space="preserve">Three compartments can hold up to a 15.6” laptop with </w:t>
      </w:r>
      <w:r>
        <w:rPr>
          <w:sz w:val="24"/>
          <w:szCs w:val="24"/>
        </w:rPr>
        <w:t xml:space="preserve">extra </w:t>
      </w:r>
      <w:r w:rsidRPr="00523521">
        <w:rPr>
          <w:sz w:val="24"/>
          <w:szCs w:val="24"/>
        </w:rPr>
        <w:t>space for clothes and travel accessories.</w:t>
      </w:r>
      <w:r w:rsidRPr="00C046C9">
        <w:rPr>
          <w:sz w:val="24"/>
          <w:szCs w:val="24"/>
        </w:rPr>
        <w:t xml:space="preserve"> </w:t>
      </w:r>
      <w:r w:rsidRPr="00523521">
        <w:rPr>
          <w:sz w:val="24"/>
          <w:szCs w:val="24"/>
        </w:rPr>
        <w:t>Z</w:t>
      </w:r>
      <w:r w:rsidRPr="00C046C9">
        <w:rPr>
          <w:sz w:val="24"/>
          <w:szCs w:val="24"/>
        </w:rPr>
        <w:t xml:space="preserve">ippered pockets </w:t>
      </w:r>
      <w:r w:rsidRPr="00523521">
        <w:rPr>
          <w:sz w:val="24"/>
          <w:szCs w:val="24"/>
        </w:rPr>
        <w:t xml:space="preserve">make ideal landing spots </w:t>
      </w:r>
      <w:r w:rsidRPr="00C046C9">
        <w:rPr>
          <w:sz w:val="24"/>
          <w:szCs w:val="24"/>
        </w:rPr>
        <w:t>for notepads, pens, and miscellaneous items</w:t>
      </w:r>
      <w:r w:rsidRPr="00523521">
        <w:rPr>
          <w:sz w:val="24"/>
          <w:szCs w:val="24"/>
        </w:rPr>
        <w:t>, while e</w:t>
      </w:r>
      <w:r w:rsidRPr="00C046C9">
        <w:rPr>
          <w:sz w:val="24"/>
          <w:szCs w:val="24"/>
        </w:rPr>
        <w:t xml:space="preserve">xterior pockets </w:t>
      </w:r>
      <w:r w:rsidRPr="00523521">
        <w:rPr>
          <w:sz w:val="24"/>
          <w:szCs w:val="24"/>
        </w:rPr>
        <w:t>can</w:t>
      </w:r>
      <w:r w:rsidRPr="00C046C9">
        <w:rPr>
          <w:sz w:val="24"/>
          <w:szCs w:val="24"/>
        </w:rPr>
        <w:t xml:space="preserve"> hold water bottle</w:t>
      </w:r>
      <w:r>
        <w:rPr>
          <w:sz w:val="24"/>
          <w:szCs w:val="24"/>
        </w:rPr>
        <w:t>s</w:t>
      </w:r>
      <w:r w:rsidRPr="00C046C9">
        <w:rPr>
          <w:sz w:val="24"/>
          <w:szCs w:val="24"/>
        </w:rPr>
        <w:t xml:space="preserve"> and </w:t>
      </w:r>
      <w:r w:rsidRPr="00523521">
        <w:rPr>
          <w:sz w:val="24"/>
          <w:szCs w:val="24"/>
        </w:rPr>
        <w:t xml:space="preserve">small </w:t>
      </w:r>
      <w:r w:rsidRPr="00C046C9">
        <w:rPr>
          <w:sz w:val="24"/>
          <w:szCs w:val="24"/>
        </w:rPr>
        <w:t>umbrella</w:t>
      </w:r>
      <w:r w:rsidRPr="00523521">
        <w:rPr>
          <w:sz w:val="24"/>
          <w:szCs w:val="24"/>
        </w:rPr>
        <w:t>s</w:t>
      </w:r>
      <w:r w:rsidRPr="00C046C9">
        <w:rPr>
          <w:sz w:val="24"/>
          <w:szCs w:val="24"/>
        </w:rPr>
        <w:t xml:space="preserve">. </w:t>
      </w:r>
    </w:p>
    <w:p w14:paraId="65A81928" w14:textId="77777777" w:rsidR="00FD259C" w:rsidRPr="00523521" w:rsidRDefault="00FD259C" w:rsidP="00FD259C">
      <w:pPr>
        <w:spacing w:after="120" w:line="252" w:lineRule="auto"/>
        <w:rPr>
          <w:sz w:val="24"/>
          <w:szCs w:val="24"/>
        </w:rPr>
      </w:pPr>
      <w:r w:rsidRPr="00523521">
        <w:rPr>
          <w:sz w:val="24"/>
          <w:szCs w:val="24"/>
        </w:rPr>
        <w:t>The Commuter even</w:t>
      </w:r>
      <w:r w:rsidRPr="00C046C9">
        <w:rPr>
          <w:sz w:val="24"/>
          <w:szCs w:val="24"/>
        </w:rPr>
        <w:t xml:space="preserve"> features an external USB port and charging cable </w:t>
      </w:r>
      <w:r w:rsidRPr="00523521">
        <w:rPr>
          <w:sz w:val="24"/>
          <w:szCs w:val="24"/>
        </w:rPr>
        <w:t>for connecting devices to a mobile power bank inside. Commuters can just plug and charge, without needing to access the interior</w:t>
      </w:r>
      <w:r w:rsidRPr="00C046C9">
        <w:rPr>
          <w:sz w:val="24"/>
          <w:szCs w:val="24"/>
        </w:rPr>
        <w:t>.</w:t>
      </w:r>
      <w:r w:rsidRPr="00523521">
        <w:rPr>
          <w:sz w:val="24"/>
          <w:szCs w:val="24"/>
        </w:rPr>
        <w:t xml:space="preserve"> Mobile Edge offers two mobile power banks ideal for the Commuter Backpack:</w:t>
      </w:r>
    </w:p>
    <w:p w14:paraId="7CDA0A97" w14:textId="2FB7610C" w:rsidR="00FD259C" w:rsidRPr="00523521" w:rsidRDefault="00FD259C" w:rsidP="00FD259C">
      <w:pPr>
        <w:pStyle w:val="ListParagraph"/>
        <w:numPr>
          <w:ilvl w:val="0"/>
          <w:numId w:val="25"/>
        </w:numPr>
        <w:spacing w:after="120" w:line="252" w:lineRule="auto"/>
        <w:contextualSpacing w:val="0"/>
        <w:rPr>
          <w:rFonts w:cstheme="minorHAnsi"/>
          <w:sz w:val="24"/>
          <w:szCs w:val="24"/>
        </w:rPr>
      </w:pPr>
      <w:r w:rsidRPr="00523521">
        <w:rPr>
          <w:rFonts w:cstheme="minorHAnsi"/>
          <w:sz w:val="24"/>
          <w:szCs w:val="24"/>
        </w:rPr>
        <w:t xml:space="preserve">For power-hungry laptops, the </w:t>
      </w:r>
      <w:hyperlink r:id="rId9" w:history="1">
        <w:r w:rsidR="006A4305" w:rsidRPr="00523521">
          <w:rPr>
            <w:rStyle w:val="Hyperlink"/>
            <w:rFonts w:cstheme="minorHAnsi"/>
            <w:sz w:val="24"/>
            <w:szCs w:val="24"/>
          </w:rPr>
          <w:t>CORE Power AC USB 27,000mAh Portable Laptop Charger</w:t>
        </w:r>
      </w:hyperlink>
      <w:r w:rsidRPr="00523521">
        <w:rPr>
          <w:rFonts w:cstheme="minorHAnsi"/>
          <w:sz w:val="24"/>
          <w:szCs w:val="24"/>
        </w:rPr>
        <w:t xml:space="preserve"> delivers 85 watts of power. This slim, mobile power bank features a standard AC outlet and USB </w:t>
      </w:r>
      <w:r w:rsidR="006759AA" w:rsidRPr="00523521">
        <w:rPr>
          <w:rFonts w:cstheme="minorHAnsi"/>
          <w:sz w:val="24"/>
          <w:szCs w:val="24"/>
        </w:rPr>
        <w:t>ports and</w:t>
      </w:r>
      <w:r w:rsidRPr="00523521">
        <w:rPr>
          <w:rFonts w:cstheme="minorHAnsi"/>
          <w:sz w:val="24"/>
          <w:szCs w:val="24"/>
        </w:rPr>
        <w:t xml:space="preserve"> meets FAA carry-on requirements. </w:t>
      </w:r>
    </w:p>
    <w:p w14:paraId="53D534BF" w14:textId="7876B2D1" w:rsidR="00FD259C" w:rsidRPr="00631C86" w:rsidRDefault="00FD259C" w:rsidP="00631C86">
      <w:pPr>
        <w:pStyle w:val="ListParagraph"/>
        <w:numPr>
          <w:ilvl w:val="0"/>
          <w:numId w:val="25"/>
        </w:numPr>
        <w:spacing w:after="120" w:line="252" w:lineRule="auto"/>
        <w:contextualSpacing w:val="0"/>
        <w:rPr>
          <w:rFonts w:cstheme="minorHAnsi"/>
          <w:sz w:val="24"/>
          <w:szCs w:val="24"/>
          <w:shd w:val="clear" w:color="auto" w:fill="FFFFFF"/>
        </w:rPr>
      </w:pPr>
      <w:r w:rsidRPr="00523521">
        <w:rPr>
          <w:rFonts w:cstheme="minorHAnsi"/>
          <w:sz w:val="24"/>
          <w:szCs w:val="24"/>
          <w:shd w:val="clear" w:color="auto" w:fill="FFFFFF"/>
        </w:rPr>
        <w:t xml:space="preserve">For those with less-demanding power requirements, the airplane friendly </w:t>
      </w:r>
      <w:hyperlink r:id="rId10" w:history="1">
        <w:r w:rsidR="00631C86" w:rsidRPr="00631C86">
          <w:rPr>
            <w:rStyle w:val="Hyperlink"/>
            <w:rFonts w:ascii="Roboto" w:hAnsi="Roboto"/>
            <w:color w:val="4472C4" w:themeColor="accent1"/>
            <w:spacing w:val="3"/>
            <w:sz w:val="21"/>
            <w:szCs w:val="21"/>
            <w:bdr w:val="none" w:sz="0" w:space="0" w:color="auto" w:frame="1"/>
            <w:shd w:val="clear" w:color="auto" w:fill="FFFFFF"/>
          </w:rPr>
          <w:t>10,000mAh 18W PD+QC Fast Charge High-Capacity Power Bank</w:t>
        </w:r>
      </w:hyperlink>
      <w:r w:rsidR="00631C86">
        <w:t xml:space="preserve"> </w:t>
      </w:r>
      <w:r w:rsidRPr="00631C86">
        <w:rPr>
          <w:sz w:val="24"/>
          <w:szCs w:val="24"/>
        </w:rPr>
        <w:t>is ideal for</w:t>
      </w:r>
      <w:r w:rsidRPr="00631C86">
        <w:rPr>
          <w:rFonts w:cstheme="minorHAnsi"/>
          <w:sz w:val="24"/>
          <w:szCs w:val="24"/>
          <w:shd w:val="clear" w:color="auto" w:fill="FFFFFF"/>
        </w:rPr>
        <w:t xml:space="preserve"> charging tablets, smartphones, and smaller USB devices. </w:t>
      </w:r>
    </w:p>
    <w:p w14:paraId="355560D3" w14:textId="7973368F" w:rsidR="00FD259C" w:rsidRDefault="00FD259C" w:rsidP="00FD259C">
      <w:pPr>
        <w:spacing w:after="120" w:line="252" w:lineRule="auto"/>
        <w:rPr>
          <w:sz w:val="24"/>
          <w:szCs w:val="24"/>
        </w:rPr>
      </w:pPr>
      <w:r w:rsidRPr="00523521">
        <w:rPr>
          <w:sz w:val="24"/>
          <w:szCs w:val="24"/>
        </w:rPr>
        <w:t xml:space="preserve">“The </w:t>
      </w:r>
      <w:r w:rsidRPr="00C046C9">
        <w:rPr>
          <w:sz w:val="24"/>
          <w:szCs w:val="24"/>
        </w:rPr>
        <w:t>Commuter Backpack</w:t>
      </w:r>
      <w:r w:rsidRPr="00523521">
        <w:rPr>
          <w:sz w:val="24"/>
          <w:szCs w:val="24"/>
        </w:rPr>
        <w:t xml:space="preserve"> offers travelers the best of all worlds,” says June. “It’s comfortable, lightweight</w:t>
      </w:r>
      <w:r w:rsidR="006759AA">
        <w:rPr>
          <w:sz w:val="24"/>
          <w:szCs w:val="24"/>
        </w:rPr>
        <w:t>,</w:t>
      </w:r>
      <w:r w:rsidRPr="00523521">
        <w:rPr>
          <w:sz w:val="24"/>
          <w:szCs w:val="24"/>
        </w:rPr>
        <w:t xml:space="preserve"> and </w:t>
      </w:r>
      <w:r w:rsidR="00654693">
        <w:rPr>
          <w:sz w:val="24"/>
          <w:szCs w:val="24"/>
        </w:rPr>
        <w:t>ergonomic</w:t>
      </w:r>
      <w:r w:rsidRPr="00523521">
        <w:rPr>
          <w:sz w:val="24"/>
          <w:szCs w:val="24"/>
        </w:rPr>
        <w:t xml:space="preserve">, </w:t>
      </w:r>
      <w:r>
        <w:rPr>
          <w:sz w:val="24"/>
          <w:szCs w:val="24"/>
        </w:rPr>
        <w:t>plus</w:t>
      </w:r>
      <w:r w:rsidRPr="00523521">
        <w:rPr>
          <w:sz w:val="24"/>
          <w:szCs w:val="24"/>
        </w:rPr>
        <w:t xml:space="preserve"> it’s</w:t>
      </w:r>
      <w:r>
        <w:rPr>
          <w:sz w:val="24"/>
          <w:szCs w:val="24"/>
        </w:rPr>
        <w:t xml:space="preserve"> </w:t>
      </w:r>
      <w:r w:rsidRPr="00523521">
        <w:rPr>
          <w:sz w:val="24"/>
          <w:szCs w:val="24"/>
        </w:rPr>
        <w:t>got plenty of storage for a variety of needs. We’re hoping it becomes everyone’s new, favorite travel companion.”</w:t>
      </w:r>
    </w:p>
    <w:p w14:paraId="27704589" w14:textId="77777777" w:rsidR="00FD259C" w:rsidRPr="001D073C" w:rsidRDefault="00FD259C" w:rsidP="00FD259C">
      <w:pPr>
        <w:spacing w:after="240" w:line="252" w:lineRule="auto"/>
        <w:jc w:val="center"/>
        <w:rPr>
          <w:rFonts w:cstheme="minorHAnsi"/>
          <w:b/>
          <w:sz w:val="24"/>
          <w:szCs w:val="24"/>
        </w:rPr>
      </w:pPr>
      <w:r w:rsidRPr="001D073C">
        <w:rPr>
          <w:rFonts w:cstheme="minorHAnsi"/>
          <w:b/>
          <w:sz w:val="24"/>
          <w:szCs w:val="24"/>
        </w:rPr>
        <w:lastRenderedPageBreak/>
        <w:t>Editor’s Note: SAMPLES ARE AVAILABLE FOR REVIEW. Supplies are limited.</w:t>
      </w:r>
    </w:p>
    <w:p w14:paraId="19286C2B" w14:textId="77777777" w:rsidR="00FD259C" w:rsidRPr="00576FB7" w:rsidRDefault="00FD259C" w:rsidP="00FD259C">
      <w:pPr>
        <w:spacing w:after="120" w:line="264" w:lineRule="auto"/>
        <w:rPr>
          <w:b/>
          <w:spacing w:val="4"/>
          <w:sz w:val="28"/>
          <w:szCs w:val="28"/>
        </w:rPr>
      </w:pPr>
      <w:r w:rsidRPr="00576FB7">
        <w:rPr>
          <w:b/>
          <w:spacing w:val="4"/>
          <w:sz w:val="28"/>
          <w:szCs w:val="28"/>
        </w:rPr>
        <w:t>About Mobile Edge</w:t>
      </w:r>
    </w:p>
    <w:p w14:paraId="3ECA6777" w14:textId="77777777" w:rsidR="00FD259C" w:rsidRPr="00E27DA9" w:rsidRDefault="00FD259C" w:rsidP="00FD259C">
      <w:pPr>
        <w:spacing w:after="180" w:line="264" w:lineRule="auto"/>
        <w:rPr>
          <w:rFonts w:eastAsia="Trebuchet MS" w:cs="Calibri"/>
          <w:i/>
          <w:color w:val="000000"/>
          <w:spacing w:val="4"/>
        </w:rPr>
      </w:pPr>
      <w:r w:rsidRPr="00E27DA9">
        <w:rPr>
          <w:rFonts w:eastAsia="Trebuchet MS" w:cs="Calibri"/>
          <w:i/>
          <w:color w:val="000000"/>
          <w:spacing w:val="4"/>
        </w:rPr>
        <w:t xml:space="preserve">Founded in 2002, Mobile Edge produces award-winning durable and protective laptop cases, messenger bags, backpacks, totes, and more for </w:t>
      </w:r>
      <w:hyperlink r:id="rId11" w:history="1">
        <w:r w:rsidRPr="00E27DA9">
          <w:rPr>
            <w:rStyle w:val="Hyperlink"/>
            <w:rFonts w:eastAsia="Trebuchet MS" w:cs="Calibri"/>
            <w:i/>
            <w:spacing w:val="4"/>
          </w:rPr>
          <w:t>busy professionals</w:t>
        </w:r>
      </w:hyperlink>
      <w:r w:rsidRPr="00E27DA9">
        <w:rPr>
          <w:rFonts w:eastAsia="Trebuchet MS" w:cs="Calibri"/>
          <w:i/>
          <w:color w:val="000000"/>
          <w:spacing w:val="4"/>
        </w:rPr>
        <w:t xml:space="preserve">, </w:t>
      </w:r>
      <w:hyperlink r:id="rId12" w:history="1">
        <w:r w:rsidRPr="00E27DA9">
          <w:rPr>
            <w:rStyle w:val="Hyperlink"/>
            <w:rFonts w:eastAsia="Trebuchet MS" w:cs="Calibri"/>
            <w:i/>
            <w:spacing w:val="4"/>
          </w:rPr>
          <w:t>road warriors</w:t>
        </w:r>
      </w:hyperlink>
      <w:r w:rsidRPr="00E27DA9">
        <w:rPr>
          <w:rFonts w:eastAsia="Trebuchet MS" w:cs="Calibri"/>
          <w:i/>
          <w:color w:val="000000"/>
          <w:spacing w:val="4"/>
        </w:rPr>
        <w:t xml:space="preserve">, </w:t>
      </w:r>
      <w:hyperlink r:id="rId13" w:history="1">
        <w:r w:rsidRPr="00E27DA9">
          <w:rPr>
            <w:rStyle w:val="Hyperlink"/>
            <w:rFonts w:eastAsia="Trebuchet MS" w:cs="Calibri"/>
            <w:i/>
            <w:spacing w:val="4"/>
          </w:rPr>
          <w:t>students</w:t>
        </w:r>
      </w:hyperlink>
      <w:r w:rsidRPr="00E27DA9">
        <w:rPr>
          <w:rFonts w:eastAsia="Trebuchet MS" w:cs="Calibri"/>
          <w:i/>
          <w:color w:val="000000"/>
          <w:spacing w:val="4"/>
        </w:rPr>
        <w:t xml:space="preserve">, and </w:t>
      </w:r>
      <w:hyperlink r:id="rId14" w:history="1">
        <w:r w:rsidRPr="00E27DA9">
          <w:rPr>
            <w:rStyle w:val="Hyperlink"/>
            <w:rFonts w:eastAsia="Trebuchet MS" w:cs="Calibri"/>
            <w:i/>
            <w:spacing w:val="4"/>
          </w:rPr>
          <w:t>gamers</w:t>
        </w:r>
      </w:hyperlink>
      <w:r w:rsidRPr="00E27DA9">
        <w:rPr>
          <w:rFonts w:eastAsia="Trebuchet MS" w:cs="Calibri"/>
          <w:i/>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3B254096" w14:textId="75F022C2" w:rsidR="00CC2BB9" w:rsidRPr="0076453A" w:rsidRDefault="00FD259C" w:rsidP="00FD259C">
      <w:pPr>
        <w:spacing w:after="120" w:line="252" w:lineRule="auto"/>
        <w:jc w:val="center"/>
        <w:rPr>
          <w:rFonts w:cstheme="minorHAnsi"/>
        </w:rPr>
      </w:pPr>
      <w:r w:rsidRPr="00576FB7">
        <w:rPr>
          <w:rFonts w:cs="Calibri"/>
          <w:bCs/>
          <w:i/>
          <w:spacing w:val="4"/>
          <w:sz w:val="24"/>
          <w:szCs w:val="24"/>
        </w:rPr>
        <w:t>#   #   #</w:t>
      </w:r>
    </w:p>
    <w:sectPr w:rsidR="00CC2BB9" w:rsidRPr="0076453A"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CAD"/>
    <w:multiLevelType w:val="hybridMultilevel"/>
    <w:tmpl w:val="818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7821"/>
    <w:multiLevelType w:val="multilevel"/>
    <w:tmpl w:val="0FAA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D21A4"/>
    <w:multiLevelType w:val="hybridMultilevel"/>
    <w:tmpl w:val="7FA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37105"/>
    <w:multiLevelType w:val="hybridMultilevel"/>
    <w:tmpl w:val="199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134966"/>
    <w:multiLevelType w:val="hybridMultilevel"/>
    <w:tmpl w:val="5A6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B6837"/>
    <w:multiLevelType w:val="hybridMultilevel"/>
    <w:tmpl w:val="C53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50939"/>
    <w:multiLevelType w:val="hybridMultilevel"/>
    <w:tmpl w:val="265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465929">
    <w:abstractNumId w:val="16"/>
  </w:num>
  <w:num w:numId="2" w16cid:durableId="685329606">
    <w:abstractNumId w:val="9"/>
  </w:num>
  <w:num w:numId="3" w16cid:durableId="1723673695">
    <w:abstractNumId w:val="22"/>
  </w:num>
  <w:num w:numId="4" w16cid:durableId="598685934">
    <w:abstractNumId w:val="24"/>
  </w:num>
  <w:num w:numId="5" w16cid:durableId="2079204442">
    <w:abstractNumId w:val="12"/>
  </w:num>
  <w:num w:numId="6" w16cid:durableId="1264459534">
    <w:abstractNumId w:val="3"/>
  </w:num>
  <w:num w:numId="7" w16cid:durableId="161316708">
    <w:abstractNumId w:val="6"/>
  </w:num>
  <w:num w:numId="8" w16cid:durableId="1504973784">
    <w:abstractNumId w:val="5"/>
  </w:num>
  <w:num w:numId="9" w16cid:durableId="1606570028">
    <w:abstractNumId w:val="13"/>
  </w:num>
  <w:num w:numId="10" w16cid:durableId="1503274522">
    <w:abstractNumId w:val="14"/>
  </w:num>
  <w:num w:numId="11" w16cid:durableId="635063113">
    <w:abstractNumId w:val="23"/>
  </w:num>
  <w:num w:numId="12" w16cid:durableId="1875772789">
    <w:abstractNumId w:val="21"/>
  </w:num>
  <w:num w:numId="13" w16cid:durableId="1881747293">
    <w:abstractNumId w:val="19"/>
  </w:num>
  <w:num w:numId="14" w16cid:durableId="908147695">
    <w:abstractNumId w:val="8"/>
  </w:num>
  <w:num w:numId="15" w16cid:durableId="679771838">
    <w:abstractNumId w:val="4"/>
  </w:num>
  <w:num w:numId="16" w16cid:durableId="1084566663">
    <w:abstractNumId w:val="7"/>
  </w:num>
  <w:num w:numId="17" w16cid:durableId="2024160733">
    <w:abstractNumId w:val="10"/>
  </w:num>
  <w:num w:numId="18" w16cid:durableId="932781988">
    <w:abstractNumId w:val="11"/>
  </w:num>
  <w:num w:numId="19" w16cid:durableId="1694921003">
    <w:abstractNumId w:val="2"/>
  </w:num>
  <w:num w:numId="20" w16cid:durableId="100341229">
    <w:abstractNumId w:val="0"/>
  </w:num>
  <w:num w:numId="21" w16cid:durableId="932737819">
    <w:abstractNumId w:val="17"/>
  </w:num>
  <w:num w:numId="22" w16cid:durableId="1367098670">
    <w:abstractNumId w:val="15"/>
  </w:num>
  <w:num w:numId="23" w16cid:durableId="983317319">
    <w:abstractNumId w:val="1"/>
  </w:num>
  <w:num w:numId="24" w16cid:durableId="1242131923">
    <w:abstractNumId w:val="20"/>
  </w:num>
  <w:num w:numId="25" w16cid:durableId="17356577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wNDY3M7I0NAJCQyUdpeDU4uLM/DyQAqNaAPzjeOksAAAA"/>
  </w:docVars>
  <w:rsids>
    <w:rsidRoot w:val="00CD4B8B"/>
    <w:rsid w:val="00005CF6"/>
    <w:rsid w:val="000078F5"/>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74C43"/>
    <w:rsid w:val="00080A44"/>
    <w:rsid w:val="00081981"/>
    <w:rsid w:val="000829EE"/>
    <w:rsid w:val="0009137D"/>
    <w:rsid w:val="00097E05"/>
    <w:rsid w:val="000A1ADE"/>
    <w:rsid w:val="000A2B22"/>
    <w:rsid w:val="000B1CB0"/>
    <w:rsid w:val="000B210E"/>
    <w:rsid w:val="000B7D0D"/>
    <w:rsid w:val="000C136B"/>
    <w:rsid w:val="000E0A9A"/>
    <w:rsid w:val="000F1F1F"/>
    <w:rsid w:val="001007DC"/>
    <w:rsid w:val="00105B73"/>
    <w:rsid w:val="00106DFC"/>
    <w:rsid w:val="00137AF2"/>
    <w:rsid w:val="00150101"/>
    <w:rsid w:val="00162A6A"/>
    <w:rsid w:val="001659D4"/>
    <w:rsid w:val="0018132D"/>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2E6835"/>
    <w:rsid w:val="0031212C"/>
    <w:rsid w:val="00321FB2"/>
    <w:rsid w:val="0032655A"/>
    <w:rsid w:val="003318A2"/>
    <w:rsid w:val="003333E5"/>
    <w:rsid w:val="00346878"/>
    <w:rsid w:val="003504C0"/>
    <w:rsid w:val="003552BE"/>
    <w:rsid w:val="00355FE1"/>
    <w:rsid w:val="00356561"/>
    <w:rsid w:val="00363C1D"/>
    <w:rsid w:val="00363E32"/>
    <w:rsid w:val="003920DC"/>
    <w:rsid w:val="0039739A"/>
    <w:rsid w:val="003A0320"/>
    <w:rsid w:val="003B285B"/>
    <w:rsid w:val="003B2A95"/>
    <w:rsid w:val="003B5EB9"/>
    <w:rsid w:val="003D51B2"/>
    <w:rsid w:val="003E7EBC"/>
    <w:rsid w:val="003F02EC"/>
    <w:rsid w:val="003F13DE"/>
    <w:rsid w:val="003F22B3"/>
    <w:rsid w:val="003F4FA6"/>
    <w:rsid w:val="00400A98"/>
    <w:rsid w:val="004143A1"/>
    <w:rsid w:val="00414A98"/>
    <w:rsid w:val="0042270D"/>
    <w:rsid w:val="00424A05"/>
    <w:rsid w:val="00425932"/>
    <w:rsid w:val="00436658"/>
    <w:rsid w:val="00440E84"/>
    <w:rsid w:val="00442D72"/>
    <w:rsid w:val="00443C59"/>
    <w:rsid w:val="00456673"/>
    <w:rsid w:val="00460562"/>
    <w:rsid w:val="004644CE"/>
    <w:rsid w:val="00472B54"/>
    <w:rsid w:val="00474267"/>
    <w:rsid w:val="00480337"/>
    <w:rsid w:val="0048646F"/>
    <w:rsid w:val="004A38AC"/>
    <w:rsid w:val="004A43C8"/>
    <w:rsid w:val="004B2C0C"/>
    <w:rsid w:val="004C47EF"/>
    <w:rsid w:val="004C719F"/>
    <w:rsid w:val="004D5125"/>
    <w:rsid w:val="004D5A44"/>
    <w:rsid w:val="00501EB4"/>
    <w:rsid w:val="00511F70"/>
    <w:rsid w:val="00517497"/>
    <w:rsid w:val="00522123"/>
    <w:rsid w:val="00522EF3"/>
    <w:rsid w:val="00536AA8"/>
    <w:rsid w:val="00542091"/>
    <w:rsid w:val="00547AD8"/>
    <w:rsid w:val="0056105B"/>
    <w:rsid w:val="00564963"/>
    <w:rsid w:val="00565713"/>
    <w:rsid w:val="005912F7"/>
    <w:rsid w:val="005923CD"/>
    <w:rsid w:val="005A770C"/>
    <w:rsid w:val="005C1965"/>
    <w:rsid w:val="005C3D70"/>
    <w:rsid w:val="005D1016"/>
    <w:rsid w:val="005D305C"/>
    <w:rsid w:val="005E0062"/>
    <w:rsid w:val="005E592E"/>
    <w:rsid w:val="005F30AC"/>
    <w:rsid w:val="005F4247"/>
    <w:rsid w:val="005F71CA"/>
    <w:rsid w:val="006036A9"/>
    <w:rsid w:val="00611B34"/>
    <w:rsid w:val="006144D6"/>
    <w:rsid w:val="00626ABC"/>
    <w:rsid w:val="00631C86"/>
    <w:rsid w:val="006368C5"/>
    <w:rsid w:val="00637E69"/>
    <w:rsid w:val="006429A2"/>
    <w:rsid w:val="00654693"/>
    <w:rsid w:val="00662478"/>
    <w:rsid w:val="006625F9"/>
    <w:rsid w:val="00665B1A"/>
    <w:rsid w:val="006759AA"/>
    <w:rsid w:val="00687EDB"/>
    <w:rsid w:val="006A4305"/>
    <w:rsid w:val="006A7730"/>
    <w:rsid w:val="006C36E7"/>
    <w:rsid w:val="006D021C"/>
    <w:rsid w:val="006D34C2"/>
    <w:rsid w:val="006E4F36"/>
    <w:rsid w:val="006F11E4"/>
    <w:rsid w:val="006F2EDD"/>
    <w:rsid w:val="00722CAB"/>
    <w:rsid w:val="0073535D"/>
    <w:rsid w:val="0074348B"/>
    <w:rsid w:val="00751E19"/>
    <w:rsid w:val="00751EFE"/>
    <w:rsid w:val="0075280D"/>
    <w:rsid w:val="0075638E"/>
    <w:rsid w:val="0076453A"/>
    <w:rsid w:val="00770408"/>
    <w:rsid w:val="00787213"/>
    <w:rsid w:val="007906CB"/>
    <w:rsid w:val="007928C0"/>
    <w:rsid w:val="00792B53"/>
    <w:rsid w:val="007977E7"/>
    <w:rsid w:val="007A1AF7"/>
    <w:rsid w:val="007A5346"/>
    <w:rsid w:val="007C4547"/>
    <w:rsid w:val="007C72FC"/>
    <w:rsid w:val="007D2AE9"/>
    <w:rsid w:val="007D507D"/>
    <w:rsid w:val="007D5D34"/>
    <w:rsid w:val="007E4CE1"/>
    <w:rsid w:val="007F2B2B"/>
    <w:rsid w:val="00816B14"/>
    <w:rsid w:val="008243FC"/>
    <w:rsid w:val="00832B64"/>
    <w:rsid w:val="00834433"/>
    <w:rsid w:val="008400D0"/>
    <w:rsid w:val="00841F38"/>
    <w:rsid w:val="00847C41"/>
    <w:rsid w:val="0086342A"/>
    <w:rsid w:val="00871598"/>
    <w:rsid w:val="008735F5"/>
    <w:rsid w:val="0087727F"/>
    <w:rsid w:val="008B22FC"/>
    <w:rsid w:val="008B59B5"/>
    <w:rsid w:val="008C14C0"/>
    <w:rsid w:val="008D483C"/>
    <w:rsid w:val="008D7BB2"/>
    <w:rsid w:val="008E2E1B"/>
    <w:rsid w:val="008F5A0E"/>
    <w:rsid w:val="00901E72"/>
    <w:rsid w:val="009028E2"/>
    <w:rsid w:val="00903F9F"/>
    <w:rsid w:val="00911D5F"/>
    <w:rsid w:val="00912B22"/>
    <w:rsid w:val="00914073"/>
    <w:rsid w:val="00915C74"/>
    <w:rsid w:val="00921A65"/>
    <w:rsid w:val="009271B1"/>
    <w:rsid w:val="009414FF"/>
    <w:rsid w:val="009442AF"/>
    <w:rsid w:val="00961397"/>
    <w:rsid w:val="00964E12"/>
    <w:rsid w:val="009858A2"/>
    <w:rsid w:val="0099054E"/>
    <w:rsid w:val="009945B5"/>
    <w:rsid w:val="009A32BE"/>
    <w:rsid w:val="009E2621"/>
    <w:rsid w:val="009E6C7A"/>
    <w:rsid w:val="009F2E97"/>
    <w:rsid w:val="009F41DF"/>
    <w:rsid w:val="009F6CF9"/>
    <w:rsid w:val="00A00467"/>
    <w:rsid w:val="00A01282"/>
    <w:rsid w:val="00A02A60"/>
    <w:rsid w:val="00A0395C"/>
    <w:rsid w:val="00A22360"/>
    <w:rsid w:val="00A22A5F"/>
    <w:rsid w:val="00A22BC9"/>
    <w:rsid w:val="00A24057"/>
    <w:rsid w:val="00A27450"/>
    <w:rsid w:val="00A44D1F"/>
    <w:rsid w:val="00A47671"/>
    <w:rsid w:val="00A478DD"/>
    <w:rsid w:val="00A60670"/>
    <w:rsid w:val="00A6207C"/>
    <w:rsid w:val="00A748AC"/>
    <w:rsid w:val="00A861B5"/>
    <w:rsid w:val="00A87546"/>
    <w:rsid w:val="00A92C49"/>
    <w:rsid w:val="00AA16B8"/>
    <w:rsid w:val="00AA2760"/>
    <w:rsid w:val="00AA6136"/>
    <w:rsid w:val="00AB4364"/>
    <w:rsid w:val="00AC1E63"/>
    <w:rsid w:val="00AD6D85"/>
    <w:rsid w:val="00AE5379"/>
    <w:rsid w:val="00B007D3"/>
    <w:rsid w:val="00B04844"/>
    <w:rsid w:val="00B377E0"/>
    <w:rsid w:val="00B40A49"/>
    <w:rsid w:val="00B52125"/>
    <w:rsid w:val="00B638D2"/>
    <w:rsid w:val="00B65A0E"/>
    <w:rsid w:val="00B97944"/>
    <w:rsid w:val="00BA470C"/>
    <w:rsid w:val="00BE1990"/>
    <w:rsid w:val="00BE3699"/>
    <w:rsid w:val="00BE6B57"/>
    <w:rsid w:val="00BE7326"/>
    <w:rsid w:val="00BF59D6"/>
    <w:rsid w:val="00BF70BF"/>
    <w:rsid w:val="00C47CDC"/>
    <w:rsid w:val="00C55BF2"/>
    <w:rsid w:val="00C55CE2"/>
    <w:rsid w:val="00C569D5"/>
    <w:rsid w:val="00C57E1B"/>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133BE"/>
    <w:rsid w:val="00D20A4D"/>
    <w:rsid w:val="00D33A86"/>
    <w:rsid w:val="00D41423"/>
    <w:rsid w:val="00D41CCD"/>
    <w:rsid w:val="00D472D8"/>
    <w:rsid w:val="00D7024B"/>
    <w:rsid w:val="00D74BAD"/>
    <w:rsid w:val="00D87A7D"/>
    <w:rsid w:val="00DA406A"/>
    <w:rsid w:val="00DB200D"/>
    <w:rsid w:val="00DB4EC9"/>
    <w:rsid w:val="00DC0086"/>
    <w:rsid w:val="00DC35DB"/>
    <w:rsid w:val="00DD154F"/>
    <w:rsid w:val="00DD3C35"/>
    <w:rsid w:val="00DD4C47"/>
    <w:rsid w:val="00DE244D"/>
    <w:rsid w:val="00DF0453"/>
    <w:rsid w:val="00DF1482"/>
    <w:rsid w:val="00DF3770"/>
    <w:rsid w:val="00E004F2"/>
    <w:rsid w:val="00E0455A"/>
    <w:rsid w:val="00E17FAE"/>
    <w:rsid w:val="00E20B41"/>
    <w:rsid w:val="00E27DA9"/>
    <w:rsid w:val="00E469CD"/>
    <w:rsid w:val="00E618DB"/>
    <w:rsid w:val="00E62254"/>
    <w:rsid w:val="00E75D1F"/>
    <w:rsid w:val="00E83760"/>
    <w:rsid w:val="00E95867"/>
    <w:rsid w:val="00EB5B21"/>
    <w:rsid w:val="00EC3ED7"/>
    <w:rsid w:val="00EF244F"/>
    <w:rsid w:val="00F137CF"/>
    <w:rsid w:val="00F13F7B"/>
    <w:rsid w:val="00F14E63"/>
    <w:rsid w:val="00F2716A"/>
    <w:rsid w:val="00F27B33"/>
    <w:rsid w:val="00F3551D"/>
    <w:rsid w:val="00F52972"/>
    <w:rsid w:val="00F56751"/>
    <w:rsid w:val="00F663CD"/>
    <w:rsid w:val="00F77103"/>
    <w:rsid w:val="00F96175"/>
    <w:rsid w:val="00FA66B8"/>
    <w:rsid w:val="00FD0A06"/>
    <w:rsid w:val="00FD259C"/>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customStyle="1" w:styleId="Heading1Char">
    <w:name w:val="Heading 1 Char"/>
    <w:basedOn w:val="DefaultParagraphFont"/>
    <w:link w:val="Heading1"/>
    <w:uiPriority w:val="9"/>
    <w:rsid w:val="00631C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 w:id="16859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 TargetMode="External"/><Relationship Id="rId13" Type="http://schemas.openxmlformats.org/officeDocument/2006/relationships/hyperlink" Target="https://www.mobileedge.com/collections/features/personalities/elementry-high-school-college-graduate" TargetMode="External"/><Relationship Id="rId3" Type="http://schemas.openxmlformats.org/officeDocument/2006/relationships/settings" Target="settings.xml"/><Relationship Id="rId7" Type="http://schemas.openxmlformats.org/officeDocument/2006/relationships/hyperlink" Target="https://www.mobileedge.com/mobile-edge-commuter-laptop-backpack-15-16-inch-black-gray/" TargetMode="External"/><Relationship Id="rId12" Type="http://schemas.openxmlformats.org/officeDocument/2006/relationships/hyperlink" Target="https://www.mobileedge.com/collections/features/personalities/lifesty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collections/features/business-professionals" TargetMode="External"/><Relationship Id="rId5" Type="http://schemas.openxmlformats.org/officeDocument/2006/relationships/hyperlink" Target="mailto:pj@mobileedge.com" TargetMode="External"/><Relationship Id="rId15" Type="http://schemas.openxmlformats.org/officeDocument/2006/relationships/fontTable" Target="fontTable.xml"/><Relationship Id="rId10" Type="http://schemas.openxmlformats.org/officeDocument/2006/relationships/hyperlink" Target="https://www.mobileedge.com/10000mah-18w-pdqc-fast-charge-high-capacity-power-bank/" TargetMode="External"/><Relationship Id="rId4" Type="http://schemas.openxmlformats.org/officeDocument/2006/relationships/webSettings" Target="webSettings.xml"/><Relationship Id="rId9" Type="http://schemas.openxmlformats.org/officeDocument/2006/relationships/hyperlink" Target="https://www.mobileedge.com/core-power-ac-27000-charger" TargetMode="External"/><Relationship Id="rId14" Type="http://schemas.openxmlformats.org/officeDocument/2006/relationships/hyperlink" Target="https://www.mobileedge.com/collections/features/personalities/online-video-ga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5</cp:revision>
  <cp:lastPrinted>2022-07-01T01:31:00Z</cp:lastPrinted>
  <dcterms:created xsi:type="dcterms:W3CDTF">2022-07-01T01:23:00Z</dcterms:created>
  <dcterms:modified xsi:type="dcterms:W3CDTF">2022-07-01T01:34:00Z</dcterms:modified>
</cp:coreProperties>
</file>