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000000"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78CBE25" w14:textId="76B2726B" w:rsidR="00A02429" w:rsidRPr="00DF2A4E" w:rsidRDefault="00370D59" w:rsidP="00A02429">
      <w:pPr>
        <w:spacing w:after="120" w:line="216" w:lineRule="auto"/>
        <w:jc w:val="center"/>
        <w:rPr>
          <w:rFonts w:cstheme="minorHAnsi"/>
          <w:b/>
          <w:caps/>
          <w:spacing w:val="-4"/>
          <w:sz w:val="44"/>
          <w:szCs w:val="44"/>
          <w:u w:val="single"/>
        </w:rPr>
      </w:pPr>
      <w:bookmarkStart w:id="0" w:name="_Hlk108792242"/>
      <w:bookmarkStart w:id="1" w:name="_Hlk70596559"/>
      <w:bookmarkStart w:id="2" w:name="_Hlk46925722"/>
      <w:bookmarkStart w:id="3" w:name="_Hlk106358527"/>
      <w:r w:rsidRPr="00DF2A4E">
        <w:rPr>
          <w:rFonts w:cstheme="minorHAnsi"/>
          <w:b/>
          <w:spacing w:val="-4"/>
          <w:sz w:val="44"/>
          <w:szCs w:val="44"/>
          <w:u w:val="single"/>
        </w:rPr>
        <w:t xml:space="preserve">Mobile Edge Announces Inflation Relief </w:t>
      </w:r>
      <w:r>
        <w:rPr>
          <w:rFonts w:cstheme="minorHAnsi"/>
          <w:b/>
          <w:spacing w:val="-4"/>
          <w:sz w:val="44"/>
          <w:szCs w:val="44"/>
          <w:u w:val="single"/>
        </w:rPr>
        <w:br/>
      </w:r>
      <w:r w:rsidRPr="00DF2A4E">
        <w:rPr>
          <w:rFonts w:cstheme="minorHAnsi"/>
          <w:b/>
          <w:spacing w:val="-4"/>
          <w:sz w:val="44"/>
          <w:szCs w:val="44"/>
          <w:u w:val="single"/>
        </w:rPr>
        <w:t>For Holiday Gift Giving</w:t>
      </w:r>
      <w:bookmarkEnd w:id="0"/>
    </w:p>
    <w:p w14:paraId="75C20EDE" w14:textId="1078D4D3" w:rsidR="00A0395C" w:rsidRPr="000A2B22" w:rsidRDefault="00985E8F" w:rsidP="00A02429">
      <w:pPr>
        <w:spacing w:after="120" w:line="216" w:lineRule="auto"/>
        <w:jc w:val="center"/>
        <w:rPr>
          <w:rFonts w:cs="Calibri"/>
          <w:b/>
          <w:spacing w:val="-8"/>
          <w:sz w:val="28"/>
          <w:szCs w:val="28"/>
        </w:rPr>
      </w:pPr>
      <w:r w:rsidRPr="00985E8F">
        <w:rPr>
          <w:rFonts w:cs="Calibri"/>
          <w:b/>
          <w:spacing w:val="-8"/>
          <w:sz w:val="28"/>
          <w:szCs w:val="28"/>
        </w:rPr>
        <w:t xml:space="preserve">How You Can </w:t>
      </w:r>
      <w:r w:rsidR="00DF2A4E" w:rsidRPr="00DF2A4E">
        <w:rPr>
          <w:rFonts w:cs="Calibri"/>
          <w:b/>
          <w:spacing w:val="-8"/>
          <w:sz w:val="28"/>
          <w:szCs w:val="28"/>
        </w:rPr>
        <w:t>Buy Direct and Get 2</w:t>
      </w:r>
      <w:r w:rsidR="00232AD8">
        <w:rPr>
          <w:rFonts w:cs="Calibri"/>
          <w:b/>
          <w:spacing w:val="-8"/>
          <w:sz w:val="28"/>
          <w:szCs w:val="28"/>
        </w:rPr>
        <w:t>0</w:t>
      </w:r>
      <w:r w:rsidR="00DF2A4E" w:rsidRPr="00DF2A4E">
        <w:rPr>
          <w:rFonts w:cs="Calibri"/>
          <w:b/>
          <w:spacing w:val="-8"/>
          <w:sz w:val="28"/>
          <w:szCs w:val="28"/>
        </w:rPr>
        <w:t xml:space="preserve">% Off </w:t>
      </w:r>
      <w:r w:rsidR="00DF2A4E">
        <w:rPr>
          <w:rFonts w:cs="Calibri"/>
          <w:b/>
          <w:spacing w:val="-8"/>
          <w:sz w:val="28"/>
          <w:szCs w:val="28"/>
        </w:rPr>
        <w:t xml:space="preserve">SRP On </w:t>
      </w:r>
      <w:r w:rsidR="00DF2A4E" w:rsidRPr="00DF2A4E">
        <w:rPr>
          <w:rFonts w:cs="Calibri"/>
          <w:b/>
          <w:spacing w:val="-8"/>
          <w:sz w:val="28"/>
          <w:szCs w:val="28"/>
        </w:rPr>
        <w:t>Award-Winning Products</w:t>
      </w:r>
      <w:r w:rsidR="00DF2A4E" w:rsidRPr="009C2CF1">
        <w:rPr>
          <w:rFonts w:cs="Calibri"/>
          <w:b/>
          <w:spacing w:val="-8"/>
          <w:sz w:val="28"/>
          <w:szCs w:val="28"/>
        </w:rPr>
        <w:t xml:space="preserve"> </w:t>
      </w:r>
      <w:r w:rsidR="00DF2A4E" w:rsidRPr="000A2B22">
        <w:rPr>
          <w:rFonts w:cs="Calibri"/>
          <w:b/>
          <w:spacing w:val="-8"/>
          <w:sz w:val="28"/>
          <w:szCs w:val="28"/>
        </w:rPr>
        <w:t xml:space="preserve"> </w:t>
      </w:r>
    </w:p>
    <w:p w14:paraId="12284ACF" w14:textId="60A3D121" w:rsidR="00BC6976" w:rsidRDefault="00FD259C" w:rsidP="00F6533B">
      <w:pPr>
        <w:spacing w:after="120" w:line="240" w:lineRule="auto"/>
      </w:pPr>
      <w:bookmarkStart w:id="4" w:name="_Hlk84585063"/>
      <w:bookmarkEnd w:id="1"/>
      <w:r w:rsidRPr="00F6533B">
        <w:rPr>
          <w:i/>
          <w:iCs/>
        </w:rPr>
        <w:t>YORBA LINDA, CA (</w:t>
      </w:r>
      <w:r w:rsidR="00DF2A4E" w:rsidRPr="00F6533B">
        <w:rPr>
          <w:i/>
          <w:iCs/>
        </w:rPr>
        <w:t xml:space="preserve">November </w:t>
      </w:r>
      <w:r w:rsidR="00EE12A0">
        <w:rPr>
          <w:i/>
          <w:iCs/>
        </w:rPr>
        <w:t>10</w:t>
      </w:r>
      <w:r w:rsidRPr="00F6533B">
        <w:rPr>
          <w:i/>
          <w:iCs/>
        </w:rPr>
        <w:t>, 2022)</w:t>
      </w:r>
      <w:r w:rsidR="00C47CDC" w:rsidRPr="00F6533B">
        <w:rPr>
          <w:i/>
          <w:iCs/>
        </w:rPr>
        <w:t>—</w:t>
      </w:r>
      <w:bookmarkStart w:id="5" w:name="_Hlk110265285"/>
      <w:bookmarkEnd w:id="2"/>
      <w:bookmarkEnd w:id="3"/>
      <w:bookmarkEnd w:id="4"/>
      <w:r w:rsidR="00232AD8">
        <w:t>Just in time for the holiday</w:t>
      </w:r>
      <w:r w:rsidR="00BC6976">
        <w:t>s</w:t>
      </w:r>
      <w:r w:rsidR="00232AD8">
        <w:t xml:space="preserve">, Mobile Edge is offering 20% off suggested retail prices </w:t>
      </w:r>
      <w:r w:rsidR="00232AD8" w:rsidRPr="00F31133">
        <w:t>on</w:t>
      </w:r>
      <w:r w:rsidR="00232AD8">
        <w:t xml:space="preserve"> its</w:t>
      </w:r>
      <w:r w:rsidR="00BC6976">
        <w:t xml:space="preserve"> </w:t>
      </w:r>
      <w:r w:rsidR="00232AD8">
        <w:t xml:space="preserve">lineup of </w:t>
      </w:r>
      <w:r w:rsidR="00BC6976">
        <w:t>full-featured</w:t>
      </w:r>
      <w:r w:rsidR="00232AD8" w:rsidRPr="00F31133">
        <w:t xml:space="preserve"> products.</w:t>
      </w:r>
      <w:r w:rsidR="00BC6976">
        <w:t xml:space="preserve"> Customers can choose from </w:t>
      </w:r>
      <w:r w:rsidR="00687D55">
        <w:t>innovative</w:t>
      </w:r>
      <w:r w:rsidR="00F6533B">
        <w:t xml:space="preserve"> </w:t>
      </w:r>
      <w:r w:rsidR="00BC6976">
        <w:t>carrying solutions</w:t>
      </w:r>
      <w:r w:rsidR="00F6533B">
        <w:t xml:space="preserve"> </w:t>
      </w:r>
      <w:r w:rsidR="00BC6976">
        <w:t xml:space="preserve">like the </w:t>
      </w:r>
      <w:hyperlink r:id="rId7" w:history="1">
        <w:r w:rsidR="00BC6976" w:rsidRPr="00F6533B">
          <w:rPr>
            <w:rStyle w:val="Hyperlink"/>
          </w:rPr>
          <w:t xml:space="preserve">CORE Gaming </w:t>
        </w:r>
        <w:r w:rsidR="00F6533B">
          <w:rPr>
            <w:rStyle w:val="Hyperlink"/>
          </w:rPr>
          <w:t>B</w:t>
        </w:r>
        <w:r w:rsidR="00BC6976" w:rsidRPr="00F6533B">
          <w:rPr>
            <w:rStyle w:val="Hyperlink"/>
          </w:rPr>
          <w:t>ackpack</w:t>
        </w:r>
      </w:hyperlink>
      <w:r w:rsidR="00BC6976">
        <w:t xml:space="preserve">, </w:t>
      </w:r>
      <w:r w:rsidR="00687D55">
        <w:t xml:space="preserve">the </w:t>
      </w:r>
      <w:hyperlink r:id="rId8" w:history="1">
        <w:r w:rsidR="00687D55" w:rsidRPr="00F6533B">
          <w:rPr>
            <w:rStyle w:val="Hyperlink"/>
          </w:rPr>
          <w:t>Commuter Backpack</w:t>
        </w:r>
      </w:hyperlink>
      <w:r w:rsidR="00687D55">
        <w:t>, and</w:t>
      </w:r>
      <w:r w:rsidR="00F6533B">
        <w:t xml:space="preserve"> even</w:t>
      </w:r>
      <w:r w:rsidR="00687D55">
        <w:t xml:space="preserve"> </w:t>
      </w:r>
      <w:hyperlink r:id="rId9" w:history="1">
        <w:r w:rsidR="004F1509" w:rsidRPr="00F6533B">
          <w:rPr>
            <w:rStyle w:val="Hyperlink"/>
          </w:rPr>
          <w:t>mobile power</w:t>
        </w:r>
      </w:hyperlink>
      <w:r w:rsidR="00F6533B">
        <w:t xml:space="preserve"> accessories</w:t>
      </w:r>
      <w:r w:rsidR="00687D55">
        <w:t>. Designed</w:t>
      </w:r>
      <w:r w:rsidR="00BC6976">
        <w:t xml:space="preserve"> for gamers, students, and mobile professional</w:t>
      </w:r>
      <w:r w:rsidR="00687D55">
        <w:t xml:space="preserve">s, </w:t>
      </w:r>
      <w:r w:rsidR="00F6533B">
        <w:t xml:space="preserve">Mobile Edge’s </w:t>
      </w:r>
      <w:r w:rsidR="00687D55">
        <w:t>versatile go-bags</w:t>
      </w:r>
      <w:r w:rsidR="00BC6976">
        <w:t xml:space="preserve"> </w:t>
      </w:r>
      <w:r w:rsidR="00687D55">
        <w:t xml:space="preserve">are essential for </w:t>
      </w:r>
      <w:r w:rsidR="00BC6976">
        <w:t>protect</w:t>
      </w:r>
      <w:r w:rsidR="00687D55">
        <w:t>ing and organizing valuable gear.</w:t>
      </w:r>
      <w:r w:rsidR="00BC6976">
        <w:t xml:space="preserve"> </w:t>
      </w:r>
    </w:p>
    <w:p w14:paraId="119D6FDE" w14:textId="763F61EA" w:rsidR="00B20419" w:rsidRDefault="00687D55" w:rsidP="00F6533B">
      <w:pPr>
        <w:spacing w:after="120" w:line="240" w:lineRule="auto"/>
      </w:pPr>
      <w:r>
        <w:t>“</w:t>
      </w:r>
      <w:r w:rsidR="001C5D2B">
        <w:t xml:space="preserve">For more than 20 years, Mobile Edge </w:t>
      </w:r>
      <w:r>
        <w:t xml:space="preserve">customers </w:t>
      </w:r>
      <w:r w:rsidR="001C5D2B">
        <w:t xml:space="preserve">have relied </w:t>
      </w:r>
      <w:r>
        <w:t xml:space="preserve">on </w:t>
      </w:r>
      <w:r w:rsidR="00B43C49">
        <w:t xml:space="preserve">us </w:t>
      </w:r>
      <w:r w:rsidR="00B20419">
        <w:t>to help them protect their tech</w:t>
      </w:r>
      <w:r w:rsidR="00B43C49">
        <w:t>,” explains</w:t>
      </w:r>
      <w:r w:rsidR="00B43C49" w:rsidRPr="009F3264">
        <w:t xml:space="preserve"> Paul June, VP of Marketing for </w:t>
      </w:r>
      <w:hyperlink r:id="rId10" w:history="1">
        <w:r w:rsidR="00B43C49" w:rsidRPr="009F3264">
          <w:rPr>
            <w:rStyle w:val="Hyperlink"/>
          </w:rPr>
          <w:t>Mobile Edge</w:t>
        </w:r>
      </w:hyperlink>
      <w:r w:rsidR="00B43C49" w:rsidRPr="009F3264">
        <w:t>.</w:t>
      </w:r>
      <w:r w:rsidR="00B43C49">
        <w:t xml:space="preserve"> “Inflation may be hitting people’s wallets hard, but that doesn’t mean protecting valuable tech is any less </w:t>
      </w:r>
      <w:r w:rsidR="00B20419">
        <w:t>a priority</w:t>
      </w:r>
      <w:r w:rsidR="00B43C49">
        <w:t xml:space="preserve">. </w:t>
      </w:r>
      <w:r w:rsidR="00B20419">
        <w:t>Laptops, tablets, gaming devices, and accessories all represent sizeable investments— investments Mobile Edge is committed to helping customers safeguard.”</w:t>
      </w:r>
    </w:p>
    <w:p w14:paraId="40256A5F" w14:textId="06CC284E" w:rsidR="00F764FB" w:rsidRDefault="00F6533B" w:rsidP="00F6533B">
      <w:pPr>
        <w:spacing w:after="120" w:line="240" w:lineRule="auto"/>
      </w:pPr>
      <w:r w:rsidRPr="003D1E5C">
        <w:rPr>
          <w:rFonts w:cstheme="minorHAnsi"/>
        </w:rPr>
        <w:t xml:space="preserve">Mobile Edge </w:t>
      </w:r>
      <w:r w:rsidR="005217A7" w:rsidRPr="003D1E5C">
        <w:rPr>
          <w:rFonts w:cstheme="minorHAnsi"/>
        </w:rPr>
        <w:t>help</w:t>
      </w:r>
      <w:r w:rsidR="005217A7">
        <w:rPr>
          <w:rFonts w:cstheme="minorHAnsi"/>
        </w:rPr>
        <w:t>s</w:t>
      </w:r>
      <w:r w:rsidRPr="003D1E5C">
        <w:rPr>
          <w:rFonts w:cstheme="minorHAnsi"/>
        </w:rPr>
        <w:t xml:space="preserve"> shoppers beat inflation when they buy direct. For a limited time, consumers can enjoy savings of 2</w:t>
      </w:r>
      <w:r>
        <w:rPr>
          <w:rFonts w:cstheme="minorHAnsi"/>
        </w:rPr>
        <w:t>0</w:t>
      </w:r>
      <w:r w:rsidRPr="003D1E5C">
        <w:rPr>
          <w:rFonts w:cstheme="minorHAnsi"/>
        </w:rPr>
        <w:t xml:space="preserve">% off regular prices plus free ground shipping on orders of $75. All they need to do is use </w:t>
      </w:r>
      <w:r w:rsidR="00EE12A0" w:rsidRPr="003D1E5C">
        <w:rPr>
          <w:rFonts w:cstheme="minorHAnsi"/>
        </w:rPr>
        <w:t>the promo</w:t>
      </w:r>
      <w:r w:rsidRPr="003D1E5C">
        <w:rPr>
          <w:rFonts w:cstheme="minorHAnsi"/>
        </w:rPr>
        <w:t xml:space="preserve"> code </w:t>
      </w:r>
      <w:r>
        <w:rPr>
          <w:rFonts w:cstheme="minorHAnsi"/>
        </w:rPr>
        <w:t>HOLIDAY20</w:t>
      </w:r>
      <w:r w:rsidRPr="003D1E5C">
        <w:rPr>
          <w:rFonts w:cstheme="minorHAnsi"/>
        </w:rPr>
        <w:t xml:space="preserve"> when they check out of the Mobile Edge online store. (Some </w:t>
      </w:r>
      <w:hyperlink r:id="rId11" w:history="1">
        <w:r w:rsidRPr="003D1E5C">
          <w:rPr>
            <w:rStyle w:val="Hyperlink"/>
            <w:rFonts w:cstheme="minorHAnsi"/>
          </w:rPr>
          <w:t>exclusions</w:t>
        </w:r>
      </w:hyperlink>
      <w:r w:rsidRPr="003D1E5C">
        <w:rPr>
          <w:rFonts w:cstheme="minorHAnsi"/>
        </w:rPr>
        <w:t xml:space="preserve"> apply.) In addition, </w:t>
      </w:r>
      <w:bookmarkEnd w:id="5"/>
      <w:r w:rsidR="00DB2610">
        <w:t>Mobile Edge</w:t>
      </w:r>
      <w:r>
        <w:t xml:space="preserve"> </w:t>
      </w:r>
      <w:r w:rsidR="00DB2610">
        <w:t xml:space="preserve">offers a </w:t>
      </w:r>
      <w:r w:rsidR="00923006">
        <w:t>lifetime warranty on</w:t>
      </w:r>
      <w:r w:rsidR="00DB2610">
        <w:t xml:space="preserve"> its </w:t>
      </w:r>
      <w:r w:rsidR="00923006">
        <w:t xml:space="preserve">protective </w:t>
      </w:r>
      <w:r w:rsidR="00DB2610">
        <w:t>bags</w:t>
      </w:r>
      <w:r w:rsidR="00923006">
        <w:t xml:space="preserve"> and ba</w:t>
      </w:r>
      <w:r w:rsidR="00DB2610">
        <w:t>ckpacks</w:t>
      </w:r>
      <w:r w:rsidR="00F556F2">
        <w:t>,</w:t>
      </w:r>
      <w:r w:rsidR="00DB2610">
        <w:t xml:space="preserve"> plus</w:t>
      </w:r>
      <w:r w:rsidR="00923006">
        <w:t xml:space="preserve"> a 100% customer satisfaction guarantee</w:t>
      </w:r>
      <w:r w:rsidR="00B20419">
        <w:t xml:space="preserve"> on all products</w:t>
      </w:r>
      <w:r w:rsidR="00DB2610">
        <w:t>.</w:t>
      </w:r>
    </w:p>
    <w:p w14:paraId="766EA622" w14:textId="7BF43474" w:rsidR="00F764FB" w:rsidRPr="004059B3" w:rsidRDefault="00F764FB" w:rsidP="00F764FB">
      <w:pPr>
        <w:spacing w:after="120" w:line="240" w:lineRule="auto"/>
        <w:rPr>
          <w:b/>
          <w:bCs/>
          <w:sz w:val="28"/>
          <w:szCs w:val="28"/>
        </w:rPr>
      </w:pPr>
      <w:r>
        <w:rPr>
          <w:b/>
          <w:bCs/>
          <w:sz w:val="28"/>
          <w:szCs w:val="28"/>
        </w:rPr>
        <w:t xml:space="preserve">Popular </w:t>
      </w:r>
      <w:r w:rsidRPr="004059B3">
        <w:rPr>
          <w:b/>
          <w:bCs/>
          <w:sz w:val="28"/>
          <w:szCs w:val="28"/>
        </w:rPr>
        <w:t>Go</w:t>
      </w:r>
      <w:r w:rsidR="00DB2610">
        <w:rPr>
          <w:b/>
          <w:bCs/>
          <w:sz w:val="28"/>
          <w:szCs w:val="28"/>
        </w:rPr>
        <w:t>-</w:t>
      </w:r>
      <w:r w:rsidRPr="004059B3">
        <w:rPr>
          <w:b/>
          <w:bCs/>
          <w:sz w:val="28"/>
          <w:szCs w:val="28"/>
        </w:rPr>
        <w:t>Bags</w:t>
      </w:r>
    </w:p>
    <w:p w14:paraId="0DE86E93" w14:textId="295A6392" w:rsidR="00F764FB" w:rsidRPr="001F7CF1" w:rsidRDefault="001F7CF1" w:rsidP="00F6533B">
      <w:pPr>
        <w:shd w:val="clear" w:color="auto" w:fill="FFFFFF"/>
        <w:spacing w:after="120" w:line="240" w:lineRule="auto"/>
        <w:rPr>
          <w:rFonts w:eastAsia="Times New Roman" w:cstheme="minorHAnsi"/>
          <w:b/>
          <w:bCs/>
          <w:i/>
          <w:iCs/>
        </w:rPr>
      </w:pPr>
      <w:r w:rsidRPr="00CE3020">
        <w:rPr>
          <w:rFonts w:cstheme="minorHAnsi"/>
        </w:rPr>
        <w:t xml:space="preserve">At just over two pounds, Mobile Edge’s </w:t>
      </w:r>
      <w:hyperlink r:id="rId12" w:history="1">
        <w:r w:rsidRPr="00CE3020">
          <w:rPr>
            <w:rStyle w:val="Hyperlink"/>
            <w:rFonts w:cstheme="minorHAnsi"/>
          </w:rPr>
          <w:t>Commuter Backpack</w:t>
        </w:r>
      </w:hyperlink>
      <w:r w:rsidRPr="00CE3020">
        <w:rPr>
          <w:rFonts w:cstheme="minorHAnsi"/>
        </w:rPr>
        <w:t xml:space="preserve"> is perfect for </w:t>
      </w:r>
      <w:r>
        <w:rPr>
          <w:rFonts w:cstheme="minorHAnsi"/>
        </w:rPr>
        <w:t>students</w:t>
      </w:r>
      <w:r w:rsidRPr="00CE3020">
        <w:rPr>
          <w:rFonts w:cstheme="minorHAnsi"/>
        </w:rPr>
        <w:t xml:space="preserve"> and professionals looking for style and versatility. The Commuter may be lightweight, but its scratch-resistant, water-repellent fabric withstands rigorous use and activity. Three main compartments hold up to a 15-inch laptop, mobile devices, accessories, and files.</w:t>
      </w:r>
    </w:p>
    <w:p w14:paraId="28E6B992" w14:textId="59B0EB8D" w:rsidR="00F764FB" w:rsidRPr="004F1509" w:rsidRDefault="004F1509" w:rsidP="00F6533B">
      <w:pPr>
        <w:pStyle w:val="meanings-body"/>
        <w:shd w:val="clear" w:color="auto" w:fill="FFFFFF"/>
        <w:spacing w:before="0" w:beforeAutospacing="0" w:after="120" w:afterAutospacing="0"/>
        <w:rPr>
          <w:rFonts w:asciiTheme="minorHAnsi" w:hAnsiTheme="minorHAnsi" w:cstheme="minorHAnsi"/>
          <w:sz w:val="22"/>
          <w:szCs w:val="22"/>
          <w:shd w:val="clear" w:color="auto" w:fill="FFFFFF"/>
        </w:rPr>
      </w:pPr>
      <w:r w:rsidRPr="004F1509">
        <w:rPr>
          <w:rFonts w:asciiTheme="minorHAnsi" w:hAnsiTheme="minorHAnsi" w:cstheme="minorHAnsi"/>
          <w:sz w:val="22"/>
          <w:szCs w:val="22"/>
        </w:rPr>
        <w:t>A favorite of students and young professionals is the</w:t>
      </w:r>
      <w:r w:rsidRPr="004F1509">
        <w:rPr>
          <w:rFonts w:asciiTheme="minorHAnsi" w:hAnsiTheme="minorHAnsi" w:cstheme="minorHAnsi"/>
          <w:sz w:val="22"/>
          <w:szCs w:val="22"/>
          <w:shd w:val="clear" w:color="auto" w:fill="FFFFFF"/>
        </w:rPr>
        <w:t xml:space="preserve"> lightweight, durable, no-nonsense </w:t>
      </w:r>
      <w:hyperlink r:id="rId13" w:history="1">
        <w:proofErr w:type="spellStart"/>
        <w:r w:rsidRPr="004F1509">
          <w:rPr>
            <w:rStyle w:val="Hyperlink"/>
            <w:rFonts w:asciiTheme="minorHAnsi" w:hAnsiTheme="minorHAnsi" w:cstheme="minorHAnsi"/>
            <w:sz w:val="22"/>
            <w:szCs w:val="22"/>
          </w:rPr>
          <w:t>SmartPack</w:t>
        </w:r>
        <w:proofErr w:type="spellEnd"/>
        <w:r w:rsidRPr="004F1509">
          <w:rPr>
            <w:rStyle w:val="Hyperlink"/>
            <w:rFonts w:asciiTheme="minorHAnsi" w:hAnsiTheme="minorHAnsi" w:cstheme="minorHAnsi"/>
            <w:sz w:val="22"/>
            <w:szCs w:val="22"/>
          </w:rPr>
          <w:t xml:space="preserve"> Backpack</w:t>
        </w:r>
      </w:hyperlink>
      <w:r w:rsidRPr="004F1509">
        <w:rPr>
          <w:rFonts w:asciiTheme="minorHAnsi" w:hAnsiTheme="minorHAnsi" w:cstheme="minorHAnsi"/>
          <w:sz w:val="22"/>
          <w:szCs w:val="22"/>
          <w:shd w:val="clear" w:color="auto" w:fill="FFFFFF"/>
        </w:rPr>
        <w:t xml:space="preserve">. The </w:t>
      </w:r>
      <w:proofErr w:type="spellStart"/>
      <w:r w:rsidRPr="004F1509">
        <w:rPr>
          <w:rFonts w:asciiTheme="minorHAnsi" w:hAnsiTheme="minorHAnsi" w:cstheme="minorHAnsi"/>
          <w:sz w:val="22"/>
          <w:szCs w:val="22"/>
          <w:shd w:val="clear" w:color="auto" w:fill="FFFFFF"/>
        </w:rPr>
        <w:t>SmartPack</w:t>
      </w:r>
      <w:proofErr w:type="spellEnd"/>
      <w:r w:rsidRPr="004F1509">
        <w:rPr>
          <w:rFonts w:asciiTheme="minorHAnsi" w:hAnsiTheme="minorHAnsi" w:cstheme="minorHAnsi"/>
          <w:sz w:val="22"/>
          <w:szCs w:val="22"/>
          <w:shd w:val="clear" w:color="auto" w:fill="FFFFFF"/>
        </w:rPr>
        <w:t xml:space="preserve"> fits laptops up to 16 inches, plus has sections for a tablet and files. Comfort features include a padded back panel, thick shoulder straps, and a </w:t>
      </w:r>
      <w:r w:rsidRPr="004F1509">
        <w:rPr>
          <w:rFonts w:asciiTheme="minorHAnsi" w:hAnsiTheme="minorHAnsi" w:cstheme="minorHAnsi"/>
          <w:spacing w:val="-4"/>
          <w:sz w:val="22"/>
          <w:szCs w:val="22"/>
          <w:shd w:val="clear" w:color="auto" w:fill="FFFFFF"/>
        </w:rPr>
        <w:t>carrying handle. Available in eight colors: black, carbon, charcoal, crimson red, royal blue, silver, teal, and wheat.</w:t>
      </w:r>
      <w:r w:rsidR="00F764FB" w:rsidRPr="004F1509">
        <w:rPr>
          <w:rFonts w:asciiTheme="minorHAnsi" w:hAnsiTheme="minorHAnsi" w:cstheme="minorHAnsi"/>
          <w:sz w:val="22"/>
          <w:szCs w:val="22"/>
          <w:shd w:val="clear" w:color="auto" w:fill="FFFFFF"/>
        </w:rPr>
        <w:t xml:space="preserve"> </w:t>
      </w:r>
    </w:p>
    <w:p w14:paraId="729EBFC5" w14:textId="1F085750" w:rsidR="001F7CF1" w:rsidRDefault="001F7CF1" w:rsidP="00F6533B">
      <w:pPr>
        <w:shd w:val="clear" w:color="auto" w:fill="FFFFFF"/>
        <w:spacing w:after="120" w:line="240" w:lineRule="auto"/>
        <w:rPr>
          <w:rFonts w:eastAsia="Times New Roman" w:cstheme="minorHAnsi"/>
        </w:rPr>
      </w:pPr>
      <w:r w:rsidRPr="00CE3020">
        <w:rPr>
          <w:rFonts w:cstheme="minorHAnsi"/>
        </w:rPr>
        <w:t xml:space="preserve">Mobile Edge’s </w:t>
      </w:r>
      <w:hyperlink r:id="rId14" w:history="1">
        <w:r w:rsidRPr="00CE3020">
          <w:rPr>
            <w:rStyle w:val="Hyperlink"/>
            <w:rFonts w:cstheme="minorHAnsi"/>
          </w:rPr>
          <w:t>Express Backpack 2.0</w:t>
        </w:r>
      </w:hyperlink>
      <w:r w:rsidRPr="00CE3020">
        <w:rPr>
          <w:rFonts w:cstheme="minorHAnsi"/>
        </w:rPr>
        <w:t xml:space="preserve"> sports a sleek look that combines black with a variety of vibrant trim colors. Designed with user comfort and roomy storage in mind, it’s another i</w:t>
      </w:r>
      <w:r w:rsidRPr="00CE3020">
        <w:rPr>
          <w:rFonts w:eastAsia="Times New Roman" w:cstheme="minorHAnsi"/>
        </w:rPr>
        <w:t>deal choice for students and young professionals. Fitting laptops up to 16 inches, the Express Backpack also features an integrated tablet pocket plus storage for books, files, and accessories.</w:t>
      </w:r>
    </w:p>
    <w:p w14:paraId="1E0A532F" w14:textId="0D25F19E" w:rsidR="004F1509" w:rsidRPr="00CE3020" w:rsidRDefault="004F1509" w:rsidP="00F6533B">
      <w:pPr>
        <w:shd w:val="clear" w:color="auto" w:fill="FFFFFF"/>
        <w:spacing w:after="120" w:line="240" w:lineRule="auto"/>
        <w:rPr>
          <w:rFonts w:eastAsia="Times New Roman" w:cstheme="minorHAnsi"/>
        </w:rPr>
      </w:pPr>
      <w:r w:rsidRPr="00CE3020">
        <w:rPr>
          <w:rFonts w:cstheme="minorHAnsi"/>
        </w:rPr>
        <w:t xml:space="preserve">With Mobile Edge’s </w:t>
      </w:r>
      <w:hyperlink r:id="rId15" w:history="1">
        <w:proofErr w:type="spellStart"/>
        <w:r w:rsidRPr="00CE3020">
          <w:rPr>
            <w:rStyle w:val="Hyperlink"/>
            <w:rFonts w:cstheme="minorHAnsi"/>
          </w:rPr>
          <w:t>ScanFast</w:t>
        </w:r>
        <w:proofErr w:type="spellEnd"/>
        <w:r w:rsidRPr="00CE3020">
          <w:rPr>
            <w:rStyle w:val="Hyperlink"/>
            <w:rFonts w:cstheme="minorHAnsi"/>
          </w:rPr>
          <w:t>™ Backpack 2.0</w:t>
        </w:r>
      </w:hyperlink>
      <w:r w:rsidRPr="00CE3020">
        <w:rPr>
          <w:rFonts w:cstheme="minorHAnsi"/>
        </w:rPr>
        <w:t xml:space="preserve">, frequent flyers won’t have to remove their laptops to get through security checkpoints. This backpack fits laptops up to 17 inches with plenty of additional room for mobile devices and accessories. It’s also part of the Mobile Edge ECO Collection. The </w:t>
      </w:r>
      <w:hyperlink r:id="rId16" w:history="1">
        <w:r w:rsidRPr="00CE3020">
          <w:rPr>
            <w:rStyle w:val="Hyperlink"/>
            <w:rFonts w:cstheme="minorHAnsi"/>
          </w:rPr>
          <w:t>corn-based material</w:t>
        </w:r>
      </w:hyperlink>
      <w:r w:rsidRPr="00CE3020">
        <w:rPr>
          <w:rFonts w:cstheme="minorHAnsi"/>
        </w:rPr>
        <w:t xml:space="preserve"> it’s made from requires 30% less energy to manufacture, reducing greenhouse emissions compared to synthetic materials. </w:t>
      </w:r>
    </w:p>
    <w:p w14:paraId="731E141E" w14:textId="3D1F9814" w:rsidR="004F1509" w:rsidRPr="00CE3020" w:rsidRDefault="004F1509" w:rsidP="00F6533B">
      <w:pPr>
        <w:spacing w:after="120" w:line="240" w:lineRule="auto"/>
        <w:rPr>
          <w:rFonts w:cstheme="minorHAnsi"/>
        </w:rPr>
      </w:pPr>
      <w:r>
        <w:t>Mobile Edge’s</w:t>
      </w:r>
      <w:r w:rsidRPr="00936F60">
        <w:t xml:space="preserve"> </w:t>
      </w:r>
      <w:hyperlink r:id="rId17" w:history="1">
        <w:r w:rsidRPr="00936F60">
          <w:rPr>
            <w:rStyle w:val="Hyperlink"/>
          </w:rPr>
          <w:t>CORE Gaming Backpack</w:t>
        </w:r>
      </w:hyperlink>
      <w:r w:rsidRPr="00936F60">
        <w:t xml:space="preserve"> is not just for gamers</w:t>
      </w:r>
      <w:r>
        <w:t xml:space="preserve"> anymore</w:t>
      </w:r>
      <w:r w:rsidRPr="00936F60">
        <w:t xml:space="preserve">. </w:t>
      </w:r>
      <w:r>
        <w:t>T</w:t>
      </w:r>
      <w:r w:rsidRPr="00CE3020">
        <w:rPr>
          <w:rFonts w:cstheme="minorHAnsi"/>
        </w:rPr>
        <w:t>h</w:t>
      </w:r>
      <w:r>
        <w:rPr>
          <w:rFonts w:cstheme="minorHAnsi"/>
        </w:rPr>
        <w:t>is</w:t>
      </w:r>
      <w:r w:rsidRPr="00CE3020">
        <w:rPr>
          <w:rFonts w:cstheme="minorHAnsi"/>
        </w:rPr>
        <w:t xml:space="preserve"> TWICE VIP Award-winning</w:t>
      </w:r>
      <w:r>
        <w:rPr>
          <w:rFonts w:cstheme="minorHAnsi"/>
        </w:rPr>
        <w:t xml:space="preserve"> </w:t>
      </w:r>
      <w:r>
        <w:t xml:space="preserve">backpack </w:t>
      </w:r>
      <w:r w:rsidRPr="00CE3020">
        <w:rPr>
          <w:rFonts w:cstheme="minorHAnsi"/>
        </w:rPr>
        <w:t>includes dedicated storage for laptops, gaming consoles</w:t>
      </w:r>
      <w:r>
        <w:rPr>
          <w:rFonts w:cstheme="minorHAnsi"/>
        </w:rPr>
        <w:t>,</w:t>
      </w:r>
      <w:r w:rsidRPr="00CE3020">
        <w:rPr>
          <w:rFonts w:cstheme="minorHAnsi"/>
        </w:rPr>
        <w:t xml:space="preserve"> and smaller devices</w:t>
      </w:r>
      <w:r>
        <w:rPr>
          <w:rFonts w:cstheme="minorHAnsi"/>
        </w:rPr>
        <w:t xml:space="preserve">. </w:t>
      </w:r>
      <w:r w:rsidRPr="00CE3020">
        <w:rPr>
          <w:rFonts w:cstheme="minorHAnsi"/>
        </w:rPr>
        <w:t xml:space="preserve">Interior sections are pre-wired for mobile power, so gear can be charged using an interior power pack. The backpack’s external USB port can connect practically any USB device to an internal power pack. The CORE Gaming backpack comes in three versions, each offering a distinctive look </w:t>
      </w:r>
      <w:r w:rsidRPr="00CE3020">
        <w:rPr>
          <w:rFonts w:cstheme="minorHAnsi"/>
        </w:rPr>
        <w:lastRenderedPageBreak/>
        <w:t xml:space="preserve">and the same storage functionality. All feature the </w:t>
      </w:r>
      <w:proofErr w:type="spellStart"/>
      <w:r w:rsidRPr="00CE3020">
        <w:rPr>
          <w:rFonts w:cstheme="minorHAnsi"/>
        </w:rPr>
        <w:t>ScanFast</w:t>
      </w:r>
      <w:proofErr w:type="spellEnd"/>
      <w:r w:rsidRPr="00CE3020">
        <w:rPr>
          <w:rFonts w:cstheme="minorHAnsi"/>
        </w:rPr>
        <w:t>™ checkpoint-friendly design to speed travelers through TSA checkpoints.</w:t>
      </w:r>
    </w:p>
    <w:p w14:paraId="30E5CF84" w14:textId="604B17C7" w:rsidR="00F764FB" w:rsidRDefault="00F764FB" w:rsidP="00F6533B">
      <w:pPr>
        <w:shd w:val="clear" w:color="auto" w:fill="FFFFFF"/>
        <w:spacing w:after="120" w:line="240" w:lineRule="auto"/>
        <w:rPr>
          <w:rFonts w:eastAsia="Times New Roman" w:cstheme="minorHAnsi"/>
        </w:rPr>
      </w:pPr>
      <w:r>
        <w:rPr>
          <w:rFonts w:cstheme="minorHAnsi"/>
        </w:rPr>
        <w:t xml:space="preserve">The eco-friendly </w:t>
      </w:r>
      <w:hyperlink r:id="rId18" w:history="1">
        <w:r w:rsidRPr="00E24CF3">
          <w:rPr>
            <w:rStyle w:val="Hyperlink"/>
            <w:rFonts w:cstheme="minorHAnsi"/>
          </w:rPr>
          <w:t>ECO Laptop Backpack</w:t>
        </w:r>
      </w:hyperlink>
      <w:r>
        <w:rPr>
          <w:rFonts w:cstheme="minorHAnsi"/>
        </w:rPr>
        <w:t xml:space="preserve"> features </w:t>
      </w:r>
      <w:r>
        <w:rPr>
          <w:rFonts w:eastAsia="Times New Roman" w:cstheme="minorHAnsi"/>
        </w:rPr>
        <w:t>an exterior m</w:t>
      </w:r>
      <w:r w:rsidRPr="00C4174E">
        <w:rPr>
          <w:rFonts w:eastAsia="Times New Roman" w:cstheme="minorHAnsi"/>
        </w:rPr>
        <w:t>ade from 80% natural cotton canvas</w:t>
      </w:r>
      <w:r>
        <w:rPr>
          <w:rFonts w:eastAsia="Times New Roman" w:cstheme="minorHAnsi"/>
        </w:rPr>
        <w:t xml:space="preserve">. The ECO packs a minimal carbon footprint while providing superior </w:t>
      </w:r>
      <w:r w:rsidRPr="00C4174E">
        <w:rPr>
          <w:rFonts w:eastAsia="Times New Roman" w:cstheme="minorHAnsi"/>
        </w:rPr>
        <w:t>organiz</w:t>
      </w:r>
      <w:r>
        <w:rPr>
          <w:rFonts w:eastAsia="Times New Roman" w:cstheme="minorHAnsi"/>
        </w:rPr>
        <w:t>ation and</w:t>
      </w:r>
      <w:r w:rsidRPr="00C4174E">
        <w:rPr>
          <w:rFonts w:eastAsia="Times New Roman" w:cstheme="minorHAnsi"/>
        </w:rPr>
        <w:t xml:space="preserve"> protect</w:t>
      </w:r>
      <w:r>
        <w:rPr>
          <w:rFonts w:eastAsia="Times New Roman" w:cstheme="minorHAnsi"/>
        </w:rPr>
        <w:t xml:space="preserve">ion for all sorts of student tech. This backpack </w:t>
      </w:r>
      <w:r w:rsidRPr="00B2122F">
        <w:rPr>
          <w:rFonts w:eastAsia="Times New Roman" w:cstheme="minorHAnsi"/>
        </w:rPr>
        <w:t>fits laptops up to 1</w:t>
      </w:r>
      <w:r>
        <w:rPr>
          <w:rFonts w:eastAsia="Times New Roman" w:cstheme="minorHAnsi"/>
        </w:rPr>
        <w:t xml:space="preserve">7 inches and </w:t>
      </w:r>
      <w:r w:rsidRPr="00C4174E">
        <w:rPr>
          <w:rFonts w:eastAsia="Times New Roman" w:cstheme="minorHAnsi"/>
        </w:rPr>
        <w:t>comes in three earthy color</w:t>
      </w:r>
      <w:r>
        <w:rPr>
          <w:rFonts w:eastAsia="Times New Roman" w:cstheme="minorHAnsi"/>
        </w:rPr>
        <w:t xml:space="preserve">s: </w:t>
      </w:r>
      <w:r w:rsidRPr="00B2122F">
        <w:rPr>
          <w:rFonts w:eastAsia="Times New Roman" w:cstheme="minorHAnsi"/>
        </w:rPr>
        <w:t xml:space="preserve">black, navy blue, </w:t>
      </w:r>
      <w:r>
        <w:rPr>
          <w:rFonts w:eastAsia="Times New Roman" w:cstheme="minorHAnsi"/>
        </w:rPr>
        <w:t xml:space="preserve">and </w:t>
      </w:r>
      <w:r w:rsidRPr="00B2122F">
        <w:rPr>
          <w:rFonts w:eastAsia="Times New Roman" w:cstheme="minorHAnsi"/>
        </w:rPr>
        <w:t>olive green</w:t>
      </w:r>
      <w:r w:rsidRPr="00C4174E">
        <w:rPr>
          <w:rFonts w:eastAsia="Times New Roman" w:cstheme="minorHAnsi"/>
        </w:rPr>
        <w:t>.</w:t>
      </w:r>
    </w:p>
    <w:p w14:paraId="4D174274" w14:textId="0ADC69EB" w:rsidR="00F764FB" w:rsidRPr="004059B3" w:rsidRDefault="00F764FB" w:rsidP="00F764FB">
      <w:pPr>
        <w:spacing w:after="120" w:line="240" w:lineRule="auto"/>
        <w:rPr>
          <w:b/>
          <w:bCs/>
          <w:sz w:val="28"/>
          <w:szCs w:val="28"/>
        </w:rPr>
      </w:pPr>
      <w:r w:rsidRPr="004059B3">
        <w:rPr>
          <w:b/>
          <w:bCs/>
          <w:sz w:val="28"/>
          <w:szCs w:val="28"/>
        </w:rPr>
        <w:t xml:space="preserve">Power When </w:t>
      </w:r>
      <w:r>
        <w:rPr>
          <w:b/>
          <w:bCs/>
          <w:sz w:val="28"/>
          <w:szCs w:val="28"/>
        </w:rPr>
        <w:t xml:space="preserve">&amp; Where </w:t>
      </w:r>
      <w:r w:rsidR="00923006">
        <w:rPr>
          <w:b/>
          <w:bCs/>
          <w:sz w:val="28"/>
          <w:szCs w:val="28"/>
        </w:rPr>
        <w:t>It’s Needed</w:t>
      </w:r>
    </w:p>
    <w:p w14:paraId="3B4A5FD4" w14:textId="7D82C0F1" w:rsidR="008348CD" w:rsidRDefault="008348CD" w:rsidP="00F6533B">
      <w:pPr>
        <w:spacing w:after="120" w:line="240" w:lineRule="auto"/>
        <w:rPr>
          <w:rFonts w:cstheme="minorHAnsi"/>
          <w:shd w:val="clear" w:color="auto" w:fill="FFFFFF"/>
        </w:rPr>
      </w:pPr>
      <w:bookmarkStart w:id="6" w:name="_Hlk110264927"/>
      <w:r w:rsidRPr="008348CD">
        <w:rPr>
          <w:rFonts w:cstheme="minorHAnsi"/>
          <w:shd w:val="clear" w:color="auto" w:fill="FFFFFF"/>
        </w:rPr>
        <w:t>Engineered with Power Delivery</w:t>
      </w:r>
      <w:r>
        <w:rPr>
          <w:rFonts w:cstheme="minorHAnsi"/>
          <w:shd w:val="clear" w:color="auto" w:fill="FFFFFF"/>
        </w:rPr>
        <w:t xml:space="preserve"> </w:t>
      </w:r>
      <w:r w:rsidRPr="008348CD">
        <w:rPr>
          <w:rFonts w:cstheme="minorHAnsi"/>
          <w:shd w:val="clear" w:color="auto" w:fill="FFFFFF"/>
        </w:rPr>
        <w:t xml:space="preserve">and Qualcomm Quick Charge 3.0 technology, this portable </w:t>
      </w:r>
      <w:hyperlink r:id="rId19" w:history="1">
        <w:r w:rsidR="001F7CF1" w:rsidRPr="001F7CF1">
          <w:rPr>
            <w:rStyle w:val="Hyperlink"/>
            <w:rFonts w:cstheme="minorHAnsi"/>
            <w:shd w:val="clear" w:color="auto" w:fill="FFFFFF"/>
          </w:rPr>
          <w:t>20,000mAh 18W PD+QC Fast Charge High-Capacity Power Bank</w:t>
        </w:r>
      </w:hyperlink>
      <w:r w:rsidR="001F7CF1">
        <w:rPr>
          <w:rFonts w:cstheme="minorHAnsi"/>
          <w:shd w:val="clear" w:color="auto" w:fill="FFFFFF"/>
        </w:rPr>
        <w:t xml:space="preserve"> provides vital </w:t>
      </w:r>
      <w:r w:rsidRPr="008348CD">
        <w:rPr>
          <w:rFonts w:cstheme="minorHAnsi"/>
          <w:shd w:val="clear" w:color="auto" w:fill="FFFFFF"/>
        </w:rPr>
        <w:t>backup</w:t>
      </w:r>
      <w:r w:rsidR="001F7CF1">
        <w:rPr>
          <w:rFonts w:cstheme="minorHAnsi"/>
          <w:shd w:val="clear" w:color="auto" w:fill="FFFFFF"/>
        </w:rPr>
        <w:t xml:space="preserve"> </w:t>
      </w:r>
      <w:r w:rsidRPr="008348CD">
        <w:rPr>
          <w:rFonts w:cstheme="minorHAnsi"/>
          <w:shd w:val="clear" w:color="auto" w:fill="FFFFFF"/>
        </w:rPr>
        <w:t>for</w:t>
      </w:r>
      <w:r>
        <w:rPr>
          <w:rFonts w:cstheme="minorHAnsi"/>
          <w:shd w:val="clear" w:color="auto" w:fill="FFFFFF"/>
        </w:rPr>
        <w:t xml:space="preserve"> </w:t>
      </w:r>
      <w:r w:rsidRPr="008348CD">
        <w:rPr>
          <w:rFonts w:cstheme="minorHAnsi"/>
          <w:shd w:val="clear" w:color="auto" w:fill="FFFFFF"/>
        </w:rPr>
        <w:t xml:space="preserve">mobile devices. </w:t>
      </w:r>
      <w:r w:rsidR="001F7CF1">
        <w:rPr>
          <w:rFonts w:cstheme="minorHAnsi"/>
          <w:shd w:val="clear" w:color="auto" w:fill="FFFFFF"/>
        </w:rPr>
        <w:t>It can f</w:t>
      </w:r>
      <w:r w:rsidRPr="008348CD">
        <w:rPr>
          <w:rFonts w:cstheme="minorHAnsi"/>
          <w:shd w:val="clear" w:color="auto" w:fill="FFFFFF"/>
        </w:rPr>
        <w:t>ast charge compatible devices like the latest iPhone and Samsung smartphones from 0 to 50% in just 30 minutes.</w:t>
      </w:r>
    </w:p>
    <w:p w14:paraId="704876DA" w14:textId="6085BB82" w:rsidR="00345D2B" w:rsidRDefault="00345D2B" w:rsidP="00F6533B">
      <w:pPr>
        <w:spacing w:after="120" w:line="240" w:lineRule="auto"/>
        <w:rPr>
          <w:rFonts w:cstheme="minorHAnsi"/>
        </w:rPr>
      </w:pPr>
      <w:r>
        <w:rPr>
          <w:rFonts w:cstheme="minorHAnsi"/>
        </w:rPr>
        <w:t>T</w:t>
      </w:r>
      <w:r w:rsidRPr="00375132">
        <w:rPr>
          <w:rFonts w:cstheme="minorHAnsi"/>
        </w:rPr>
        <w:t xml:space="preserve">he </w:t>
      </w:r>
      <w:hyperlink r:id="rId20" w:history="1">
        <w:r w:rsidRPr="00375132">
          <w:rPr>
            <w:rStyle w:val="Hyperlink"/>
            <w:rFonts w:cstheme="minorHAnsi"/>
          </w:rPr>
          <w:t>USB Wall Charger Turbo 6</w:t>
        </w:r>
      </w:hyperlink>
      <w:r w:rsidRPr="00375132">
        <w:rPr>
          <w:rFonts w:cstheme="minorHAnsi"/>
        </w:rPr>
        <w:t xml:space="preserve"> transforms one wall outlet into a 6-port USB power station. With 50 watts of power, it can charge up to six devices simultaneously at blazing</w:t>
      </w:r>
      <w:r w:rsidR="00EE12A0">
        <w:rPr>
          <w:rFonts w:cstheme="minorHAnsi"/>
        </w:rPr>
        <w:t>-</w:t>
      </w:r>
      <w:r w:rsidRPr="00375132">
        <w:rPr>
          <w:rFonts w:cstheme="minorHAnsi"/>
        </w:rPr>
        <w:t>fast speeds.</w:t>
      </w:r>
    </w:p>
    <w:p w14:paraId="27047A44" w14:textId="77777777" w:rsidR="00345D2B" w:rsidRPr="00375132" w:rsidRDefault="00345D2B" w:rsidP="00F6533B">
      <w:pPr>
        <w:spacing w:after="120" w:line="240" w:lineRule="auto"/>
        <w:rPr>
          <w:rFonts w:cstheme="minorHAnsi"/>
        </w:rPr>
      </w:pPr>
      <w:r w:rsidRPr="00375132">
        <w:rPr>
          <w:rFonts w:cstheme="minorHAnsi"/>
        </w:rPr>
        <w:t xml:space="preserve">The </w:t>
      </w:r>
      <w:hyperlink r:id="rId21" w:history="1">
        <w:r w:rsidRPr="00375132">
          <w:rPr>
            <w:rStyle w:val="Hyperlink"/>
            <w:rFonts w:cstheme="minorHAnsi"/>
          </w:rPr>
          <w:t>10W Wireless Fast Charging Stand</w:t>
        </w:r>
      </w:hyperlink>
      <w:r w:rsidRPr="00375132">
        <w:rPr>
          <w:rFonts w:cstheme="minorHAnsi"/>
        </w:rPr>
        <w:t xml:space="preserve"> delivers two times the power of a standard wireless charger. Simply place a Qi-enabled device against the upright pad and it starts charging on contact.</w:t>
      </w:r>
    </w:p>
    <w:p w14:paraId="27704589" w14:textId="77777777" w:rsidR="00FD259C" w:rsidRPr="001D073C" w:rsidRDefault="00FD259C" w:rsidP="00FD259C">
      <w:pPr>
        <w:spacing w:after="240" w:line="252" w:lineRule="auto"/>
        <w:jc w:val="center"/>
        <w:rPr>
          <w:rFonts w:cstheme="minorHAnsi"/>
          <w:b/>
          <w:sz w:val="24"/>
          <w:szCs w:val="24"/>
        </w:rPr>
      </w:pPr>
      <w:bookmarkStart w:id="7" w:name="_Hlk108790600"/>
      <w:bookmarkEnd w:id="6"/>
      <w:r w:rsidRPr="001D073C">
        <w:rPr>
          <w:rFonts w:cstheme="minorHAnsi"/>
          <w:b/>
          <w:sz w:val="24"/>
          <w:szCs w:val="24"/>
        </w:rPr>
        <w:t>Editor’s Note: SAMPLES ARE AVAILABLE FOR REVIEW. Supplies are limited.</w:t>
      </w:r>
    </w:p>
    <w:bookmarkEnd w:id="7"/>
    <w:p w14:paraId="6BC73BE1" w14:textId="77777777" w:rsidR="009C2CF1" w:rsidRPr="00576FB7" w:rsidRDefault="009C2CF1" w:rsidP="009C2CF1">
      <w:pPr>
        <w:spacing w:after="120" w:line="264" w:lineRule="auto"/>
        <w:rPr>
          <w:b/>
          <w:spacing w:val="4"/>
          <w:sz w:val="28"/>
          <w:szCs w:val="28"/>
        </w:rPr>
      </w:pPr>
      <w:r w:rsidRPr="00576FB7">
        <w:rPr>
          <w:b/>
          <w:spacing w:val="4"/>
          <w:sz w:val="28"/>
          <w:szCs w:val="28"/>
        </w:rPr>
        <w:t>About Mobile Edge</w:t>
      </w:r>
    </w:p>
    <w:p w14:paraId="555111E3" w14:textId="05775E72" w:rsidR="009C2CF1" w:rsidRPr="00E27DA9" w:rsidRDefault="009C2CF1" w:rsidP="009C2CF1">
      <w:pPr>
        <w:spacing w:after="180" w:line="264" w:lineRule="auto"/>
        <w:rPr>
          <w:rFonts w:eastAsia="Trebuchet MS" w:cs="Calibri"/>
          <w:i/>
          <w:color w:val="000000"/>
          <w:spacing w:val="4"/>
        </w:rPr>
      </w:pPr>
      <w:r w:rsidRPr="00E27DA9">
        <w:rPr>
          <w:rFonts w:eastAsia="Trebuchet MS" w:cs="Calibri"/>
          <w:i/>
          <w:color w:val="000000"/>
          <w:spacing w:val="4"/>
        </w:rPr>
        <w:t>Founded in 2002, Mobile Edge produces award-winning durable</w:t>
      </w:r>
      <w:r w:rsidR="00EE12A0">
        <w:rPr>
          <w:rFonts w:eastAsia="Trebuchet MS" w:cs="Calibri"/>
          <w:i/>
          <w:color w:val="000000"/>
          <w:spacing w:val="4"/>
        </w:rPr>
        <w:t>,</w:t>
      </w:r>
      <w:r w:rsidRPr="00E27DA9">
        <w:rPr>
          <w:rFonts w:eastAsia="Trebuchet MS" w:cs="Calibri"/>
          <w:i/>
          <w:color w:val="000000"/>
          <w:spacing w:val="4"/>
        </w:rPr>
        <w:t xml:space="preserve"> and protective laptop cases, messenger bags, backpacks, totes, and more for </w:t>
      </w:r>
      <w:hyperlink r:id="rId22" w:history="1">
        <w:r w:rsidRPr="00E27DA9">
          <w:rPr>
            <w:rStyle w:val="Hyperlink"/>
            <w:rFonts w:eastAsia="Trebuchet MS" w:cs="Calibri"/>
            <w:i/>
            <w:spacing w:val="4"/>
          </w:rPr>
          <w:t>busy professionals</w:t>
        </w:r>
      </w:hyperlink>
      <w:r w:rsidRPr="00E27DA9">
        <w:rPr>
          <w:rFonts w:eastAsia="Trebuchet MS" w:cs="Calibri"/>
          <w:i/>
          <w:color w:val="000000"/>
          <w:spacing w:val="4"/>
        </w:rPr>
        <w:t xml:space="preserve">, </w:t>
      </w:r>
      <w:hyperlink r:id="rId23" w:history="1">
        <w:r w:rsidRPr="00E27DA9">
          <w:rPr>
            <w:rStyle w:val="Hyperlink"/>
            <w:rFonts w:eastAsia="Trebuchet MS" w:cs="Calibri"/>
            <w:i/>
            <w:spacing w:val="4"/>
          </w:rPr>
          <w:t>road warriors</w:t>
        </w:r>
      </w:hyperlink>
      <w:r w:rsidRPr="00E27DA9">
        <w:rPr>
          <w:rFonts w:eastAsia="Trebuchet MS" w:cs="Calibri"/>
          <w:i/>
          <w:color w:val="000000"/>
          <w:spacing w:val="4"/>
        </w:rPr>
        <w:t xml:space="preserve">, </w:t>
      </w:r>
      <w:hyperlink r:id="rId24" w:history="1">
        <w:r w:rsidRPr="00E27DA9">
          <w:rPr>
            <w:rStyle w:val="Hyperlink"/>
            <w:rFonts w:eastAsia="Trebuchet MS" w:cs="Calibri"/>
            <w:i/>
            <w:spacing w:val="4"/>
          </w:rPr>
          <w:t>students</w:t>
        </w:r>
      </w:hyperlink>
      <w:r w:rsidRPr="00E27DA9">
        <w:rPr>
          <w:rFonts w:eastAsia="Trebuchet MS" w:cs="Calibri"/>
          <w:i/>
          <w:color w:val="000000"/>
          <w:spacing w:val="4"/>
        </w:rPr>
        <w:t xml:space="preserve">, and </w:t>
      </w:r>
      <w:hyperlink r:id="rId25" w:history="1">
        <w:r w:rsidRPr="00E27DA9">
          <w:rPr>
            <w:rStyle w:val="Hyperlink"/>
            <w:rFonts w:eastAsia="Trebuchet MS" w:cs="Calibri"/>
            <w:i/>
            <w:spacing w:val="4"/>
          </w:rPr>
          <w:t>gamers</w:t>
        </w:r>
      </w:hyperlink>
      <w:r w:rsidRPr="00E27DA9">
        <w:rPr>
          <w:rFonts w:eastAsia="Trebuchet MS" w:cs="Calibri"/>
          <w:i/>
          <w:color w:val="000000"/>
          <w:spacing w:val="4"/>
        </w:rPr>
        <w:t>. Mobile Edge is known for its innovative and stylish designs, superior</w:t>
      </w:r>
      <w:r w:rsidR="00FC0A97">
        <w:rPr>
          <w:rFonts w:eastAsia="Trebuchet MS" w:cs="Calibri"/>
          <w:i/>
          <w:color w:val="000000"/>
          <w:spacing w:val="4"/>
        </w:rPr>
        <w:t xml:space="preserve"> </w:t>
      </w:r>
      <w:r w:rsidRPr="00E27DA9">
        <w:rPr>
          <w:rFonts w:eastAsia="Trebuchet MS" w:cs="Calibri"/>
          <w:i/>
          <w:color w:val="000000"/>
          <w:spacing w:val="4"/>
        </w:rPr>
        <w:t xml:space="preserve">quality, lifetime warranty, and commitment to customer satisfaction. Many leading computer manufacturers rely on Mobile Edge to design and build custom cases for their products. </w:t>
      </w:r>
    </w:p>
    <w:p w14:paraId="3B254096" w14:textId="514065E1" w:rsidR="00CC2BB9" w:rsidRPr="0076453A" w:rsidRDefault="009C2CF1" w:rsidP="009C2CF1">
      <w:pPr>
        <w:spacing w:after="120" w:line="252" w:lineRule="auto"/>
        <w:jc w:val="center"/>
        <w:rPr>
          <w:rFonts w:cstheme="minorHAnsi"/>
        </w:rPr>
      </w:pPr>
      <w:r w:rsidRPr="00576FB7">
        <w:rPr>
          <w:rFonts w:cs="Calibri"/>
          <w:bCs/>
          <w:i/>
          <w:spacing w:val="4"/>
          <w:sz w:val="24"/>
          <w:szCs w:val="24"/>
        </w:rPr>
        <w:t>#   #   #</w:t>
      </w:r>
    </w:p>
    <w:sectPr w:rsidR="00CC2BB9" w:rsidRPr="0076453A"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CAD"/>
    <w:multiLevelType w:val="hybridMultilevel"/>
    <w:tmpl w:val="818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7821"/>
    <w:multiLevelType w:val="multilevel"/>
    <w:tmpl w:val="0FAA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D21A4"/>
    <w:multiLevelType w:val="hybridMultilevel"/>
    <w:tmpl w:val="7FA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67366"/>
    <w:multiLevelType w:val="hybridMultilevel"/>
    <w:tmpl w:val="68E0C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C37105"/>
    <w:multiLevelType w:val="hybridMultilevel"/>
    <w:tmpl w:val="199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134966"/>
    <w:multiLevelType w:val="hybridMultilevel"/>
    <w:tmpl w:val="5A6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B6837"/>
    <w:multiLevelType w:val="hybridMultilevel"/>
    <w:tmpl w:val="C53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50939"/>
    <w:multiLevelType w:val="hybridMultilevel"/>
    <w:tmpl w:val="265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465929">
    <w:abstractNumId w:val="17"/>
  </w:num>
  <w:num w:numId="2" w16cid:durableId="685329606">
    <w:abstractNumId w:val="9"/>
  </w:num>
  <w:num w:numId="3" w16cid:durableId="1723673695">
    <w:abstractNumId w:val="23"/>
  </w:num>
  <w:num w:numId="4" w16cid:durableId="598685934">
    <w:abstractNumId w:val="25"/>
  </w:num>
  <w:num w:numId="5" w16cid:durableId="2079204442">
    <w:abstractNumId w:val="12"/>
  </w:num>
  <w:num w:numId="6" w16cid:durableId="1264459534">
    <w:abstractNumId w:val="3"/>
  </w:num>
  <w:num w:numId="7" w16cid:durableId="161316708">
    <w:abstractNumId w:val="6"/>
  </w:num>
  <w:num w:numId="8" w16cid:durableId="1504973784">
    <w:abstractNumId w:val="5"/>
  </w:num>
  <w:num w:numId="9" w16cid:durableId="1606570028">
    <w:abstractNumId w:val="13"/>
  </w:num>
  <w:num w:numId="10" w16cid:durableId="1503274522">
    <w:abstractNumId w:val="14"/>
  </w:num>
  <w:num w:numId="11" w16cid:durableId="635063113">
    <w:abstractNumId w:val="24"/>
  </w:num>
  <w:num w:numId="12" w16cid:durableId="1875772789">
    <w:abstractNumId w:val="22"/>
  </w:num>
  <w:num w:numId="13" w16cid:durableId="1881747293">
    <w:abstractNumId w:val="20"/>
  </w:num>
  <w:num w:numId="14" w16cid:durableId="908147695">
    <w:abstractNumId w:val="8"/>
  </w:num>
  <w:num w:numId="15" w16cid:durableId="679771838">
    <w:abstractNumId w:val="4"/>
  </w:num>
  <w:num w:numId="16" w16cid:durableId="1084566663">
    <w:abstractNumId w:val="7"/>
  </w:num>
  <w:num w:numId="17" w16cid:durableId="2024160733">
    <w:abstractNumId w:val="10"/>
  </w:num>
  <w:num w:numId="18" w16cid:durableId="932781988">
    <w:abstractNumId w:val="11"/>
  </w:num>
  <w:num w:numId="19" w16cid:durableId="1694921003">
    <w:abstractNumId w:val="2"/>
  </w:num>
  <w:num w:numId="20" w16cid:durableId="100341229">
    <w:abstractNumId w:val="0"/>
  </w:num>
  <w:num w:numId="21" w16cid:durableId="932737819">
    <w:abstractNumId w:val="18"/>
  </w:num>
  <w:num w:numId="22" w16cid:durableId="1367098670">
    <w:abstractNumId w:val="16"/>
  </w:num>
  <w:num w:numId="23" w16cid:durableId="983317319">
    <w:abstractNumId w:val="1"/>
  </w:num>
  <w:num w:numId="24" w16cid:durableId="1242131923">
    <w:abstractNumId w:val="21"/>
  </w:num>
  <w:num w:numId="25" w16cid:durableId="1735657720">
    <w:abstractNumId w:val="19"/>
  </w:num>
  <w:num w:numId="26" w16cid:durableId="1741500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05CF6"/>
    <w:rsid w:val="000078F5"/>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74C43"/>
    <w:rsid w:val="00080A44"/>
    <w:rsid w:val="00081981"/>
    <w:rsid w:val="000829EE"/>
    <w:rsid w:val="0009137D"/>
    <w:rsid w:val="00097E05"/>
    <w:rsid w:val="000A1ADE"/>
    <w:rsid w:val="000A2B22"/>
    <w:rsid w:val="000B1CB0"/>
    <w:rsid w:val="000B210E"/>
    <w:rsid w:val="000B7D0D"/>
    <w:rsid w:val="000C136B"/>
    <w:rsid w:val="000E0A9A"/>
    <w:rsid w:val="000F1F1F"/>
    <w:rsid w:val="001007DC"/>
    <w:rsid w:val="00105B73"/>
    <w:rsid w:val="00106DFC"/>
    <w:rsid w:val="00137AF2"/>
    <w:rsid w:val="00150101"/>
    <w:rsid w:val="00162A6A"/>
    <w:rsid w:val="001659D4"/>
    <w:rsid w:val="0018132D"/>
    <w:rsid w:val="00187D05"/>
    <w:rsid w:val="00193CCC"/>
    <w:rsid w:val="001A547C"/>
    <w:rsid w:val="001B20E0"/>
    <w:rsid w:val="001B3E8A"/>
    <w:rsid w:val="001C5D2B"/>
    <w:rsid w:val="001D2691"/>
    <w:rsid w:val="001D727F"/>
    <w:rsid w:val="001E3DAA"/>
    <w:rsid w:val="001F7537"/>
    <w:rsid w:val="001F7CF1"/>
    <w:rsid w:val="00205975"/>
    <w:rsid w:val="00210798"/>
    <w:rsid w:val="00232AD8"/>
    <w:rsid w:val="00255DFB"/>
    <w:rsid w:val="002615D7"/>
    <w:rsid w:val="00264D50"/>
    <w:rsid w:val="00267343"/>
    <w:rsid w:val="0028026D"/>
    <w:rsid w:val="0028556C"/>
    <w:rsid w:val="00286B6C"/>
    <w:rsid w:val="00290B2A"/>
    <w:rsid w:val="002A316C"/>
    <w:rsid w:val="002B192E"/>
    <w:rsid w:val="002B2F1B"/>
    <w:rsid w:val="002C2BA6"/>
    <w:rsid w:val="002C638A"/>
    <w:rsid w:val="002C78B7"/>
    <w:rsid w:val="002D46AB"/>
    <w:rsid w:val="002E4EA5"/>
    <w:rsid w:val="002E5C88"/>
    <w:rsid w:val="002E6835"/>
    <w:rsid w:val="00321FB2"/>
    <w:rsid w:val="0032655A"/>
    <w:rsid w:val="003318A2"/>
    <w:rsid w:val="003333E5"/>
    <w:rsid w:val="00333D54"/>
    <w:rsid w:val="00345D2B"/>
    <w:rsid w:val="00346878"/>
    <w:rsid w:val="003504C0"/>
    <w:rsid w:val="003552BE"/>
    <w:rsid w:val="00355FE1"/>
    <w:rsid w:val="00356561"/>
    <w:rsid w:val="00363C1D"/>
    <w:rsid w:val="00363E32"/>
    <w:rsid w:val="0036710D"/>
    <w:rsid w:val="00370D59"/>
    <w:rsid w:val="00375B59"/>
    <w:rsid w:val="003920DC"/>
    <w:rsid w:val="0039739A"/>
    <w:rsid w:val="003A0320"/>
    <w:rsid w:val="003B285B"/>
    <w:rsid w:val="003B2A95"/>
    <w:rsid w:val="003B5EB9"/>
    <w:rsid w:val="003C13C9"/>
    <w:rsid w:val="003D51B2"/>
    <w:rsid w:val="003E7EBC"/>
    <w:rsid w:val="003F02EC"/>
    <w:rsid w:val="003F13DE"/>
    <w:rsid w:val="003F22B3"/>
    <w:rsid w:val="003F4FA6"/>
    <w:rsid w:val="00400A98"/>
    <w:rsid w:val="004143A1"/>
    <w:rsid w:val="00414A98"/>
    <w:rsid w:val="0042270D"/>
    <w:rsid w:val="00424A05"/>
    <w:rsid w:val="00425932"/>
    <w:rsid w:val="00433FFD"/>
    <w:rsid w:val="00436658"/>
    <w:rsid w:val="00440E84"/>
    <w:rsid w:val="00442D72"/>
    <w:rsid w:val="00443C59"/>
    <w:rsid w:val="00456673"/>
    <w:rsid w:val="00460562"/>
    <w:rsid w:val="004644CE"/>
    <w:rsid w:val="00472B54"/>
    <w:rsid w:val="00474267"/>
    <w:rsid w:val="00474BAB"/>
    <w:rsid w:val="00480337"/>
    <w:rsid w:val="0048646F"/>
    <w:rsid w:val="004A38AC"/>
    <w:rsid w:val="004A43C8"/>
    <w:rsid w:val="004B2C0C"/>
    <w:rsid w:val="004C47EF"/>
    <w:rsid w:val="004C719F"/>
    <w:rsid w:val="004D5125"/>
    <w:rsid w:val="004D5A44"/>
    <w:rsid w:val="004E3E0B"/>
    <w:rsid w:val="004E75BD"/>
    <w:rsid w:val="004F1509"/>
    <w:rsid w:val="00501EB4"/>
    <w:rsid w:val="00511F70"/>
    <w:rsid w:val="00517497"/>
    <w:rsid w:val="005217A7"/>
    <w:rsid w:val="00522123"/>
    <w:rsid w:val="00522EF3"/>
    <w:rsid w:val="00536AA8"/>
    <w:rsid w:val="00542091"/>
    <w:rsid w:val="00547AD8"/>
    <w:rsid w:val="0056105B"/>
    <w:rsid w:val="00565713"/>
    <w:rsid w:val="005912F7"/>
    <w:rsid w:val="005923CD"/>
    <w:rsid w:val="005A770C"/>
    <w:rsid w:val="005C1965"/>
    <w:rsid w:val="005C3D70"/>
    <w:rsid w:val="005C5D34"/>
    <w:rsid w:val="005D1016"/>
    <w:rsid w:val="005D305C"/>
    <w:rsid w:val="005E0062"/>
    <w:rsid w:val="005E592E"/>
    <w:rsid w:val="005F30AC"/>
    <w:rsid w:val="005F4247"/>
    <w:rsid w:val="005F71CA"/>
    <w:rsid w:val="006036A9"/>
    <w:rsid w:val="00611B34"/>
    <w:rsid w:val="006144D6"/>
    <w:rsid w:val="00626ABC"/>
    <w:rsid w:val="006368C5"/>
    <w:rsid w:val="00637E69"/>
    <w:rsid w:val="006429A2"/>
    <w:rsid w:val="00662478"/>
    <w:rsid w:val="006625F9"/>
    <w:rsid w:val="00665B1A"/>
    <w:rsid w:val="00682F9D"/>
    <w:rsid w:val="00687D55"/>
    <w:rsid w:val="00687EDB"/>
    <w:rsid w:val="006954A8"/>
    <w:rsid w:val="006A7730"/>
    <w:rsid w:val="006C36E7"/>
    <w:rsid w:val="006D021C"/>
    <w:rsid w:val="006D34C2"/>
    <w:rsid w:val="006E4F36"/>
    <w:rsid w:val="006F11E4"/>
    <w:rsid w:val="006F2EDD"/>
    <w:rsid w:val="00722CAB"/>
    <w:rsid w:val="0073535D"/>
    <w:rsid w:val="0074348B"/>
    <w:rsid w:val="00751E19"/>
    <w:rsid w:val="00751EFE"/>
    <w:rsid w:val="0075280D"/>
    <w:rsid w:val="0075638E"/>
    <w:rsid w:val="0076453A"/>
    <w:rsid w:val="00770408"/>
    <w:rsid w:val="00787213"/>
    <w:rsid w:val="007906CB"/>
    <w:rsid w:val="00791DC7"/>
    <w:rsid w:val="007928C0"/>
    <w:rsid w:val="00792B53"/>
    <w:rsid w:val="007977E7"/>
    <w:rsid w:val="007A1AF7"/>
    <w:rsid w:val="007A5346"/>
    <w:rsid w:val="007C4547"/>
    <w:rsid w:val="007C6120"/>
    <w:rsid w:val="007C72FC"/>
    <w:rsid w:val="007D2AE9"/>
    <w:rsid w:val="007D507D"/>
    <w:rsid w:val="007D5D34"/>
    <w:rsid w:val="007E4CE1"/>
    <w:rsid w:val="007F2B2B"/>
    <w:rsid w:val="00816B14"/>
    <w:rsid w:val="008243FC"/>
    <w:rsid w:val="00832B64"/>
    <w:rsid w:val="00834433"/>
    <w:rsid w:val="008348CD"/>
    <w:rsid w:val="008400D0"/>
    <w:rsid w:val="00841F38"/>
    <w:rsid w:val="00847C41"/>
    <w:rsid w:val="0086342A"/>
    <w:rsid w:val="00871598"/>
    <w:rsid w:val="008735F5"/>
    <w:rsid w:val="0087727F"/>
    <w:rsid w:val="008B22FC"/>
    <w:rsid w:val="008B59B5"/>
    <w:rsid w:val="008C14C0"/>
    <w:rsid w:val="008D483C"/>
    <w:rsid w:val="008D7BB2"/>
    <w:rsid w:val="008E1C0F"/>
    <w:rsid w:val="008E2E1B"/>
    <w:rsid w:val="008E5AA6"/>
    <w:rsid w:val="008F5A0E"/>
    <w:rsid w:val="008F7729"/>
    <w:rsid w:val="00901E72"/>
    <w:rsid w:val="009028E2"/>
    <w:rsid w:val="00903F9F"/>
    <w:rsid w:val="00911D5F"/>
    <w:rsid w:val="00912B22"/>
    <w:rsid w:val="00914073"/>
    <w:rsid w:val="00915C74"/>
    <w:rsid w:val="00921A65"/>
    <w:rsid w:val="00923006"/>
    <w:rsid w:val="00926720"/>
    <w:rsid w:val="009271B1"/>
    <w:rsid w:val="009414FF"/>
    <w:rsid w:val="009442AF"/>
    <w:rsid w:val="00961397"/>
    <w:rsid w:val="00964E12"/>
    <w:rsid w:val="009858A2"/>
    <w:rsid w:val="00985E8F"/>
    <w:rsid w:val="0099054E"/>
    <w:rsid w:val="009945B5"/>
    <w:rsid w:val="009A32BE"/>
    <w:rsid w:val="009C2CF1"/>
    <w:rsid w:val="009E2621"/>
    <w:rsid w:val="009E6C7A"/>
    <w:rsid w:val="009F2E97"/>
    <w:rsid w:val="009F41DF"/>
    <w:rsid w:val="009F6CF9"/>
    <w:rsid w:val="00A00467"/>
    <w:rsid w:val="00A01282"/>
    <w:rsid w:val="00A02429"/>
    <w:rsid w:val="00A02A60"/>
    <w:rsid w:val="00A0395C"/>
    <w:rsid w:val="00A219C6"/>
    <w:rsid w:val="00A22360"/>
    <w:rsid w:val="00A22A5F"/>
    <w:rsid w:val="00A22BC9"/>
    <w:rsid w:val="00A24057"/>
    <w:rsid w:val="00A27450"/>
    <w:rsid w:val="00A41C09"/>
    <w:rsid w:val="00A44D1F"/>
    <w:rsid w:val="00A47671"/>
    <w:rsid w:val="00A478DD"/>
    <w:rsid w:val="00A60670"/>
    <w:rsid w:val="00A6207C"/>
    <w:rsid w:val="00A728E4"/>
    <w:rsid w:val="00A748AC"/>
    <w:rsid w:val="00A861B5"/>
    <w:rsid w:val="00A87546"/>
    <w:rsid w:val="00A92C49"/>
    <w:rsid w:val="00AA16B8"/>
    <w:rsid w:val="00AA2760"/>
    <w:rsid w:val="00AA6136"/>
    <w:rsid w:val="00AB257C"/>
    <w:rsid w:val="00AB4364"/>
    <w:rsid w:val="00AC1E63"/>
    <w:rsid w:val="00AD6D85"/>
    <w:rsid w:val="00AE5379"/>
    <w:rsid w:val="00B007D3"/>
    <w:rsid w:val="00B04844"/>
    <w:rsid w:val="00B20419"/>
    <w:rsid w:val="00B2122F"/>
    <w:rsid w:val="00B31027"/>
    <w:rsid w:val="00B377E0"/>
    <w:rsid w:val="00B40A49"/>
    <w:rsid w:val="00B43C49"/>
    <w:rsid w:val="00B52125"/>
    <w:rsid w:val="00B60239"/>
    <w:rsid w:val="00B622ED"/>
    <w:rsid w:val="00B638D2"/>
    <w:rsid w:val="00B65A0E"/>
    <w:rsid w:val="00B96C54"/>
    <w:rsid w:val="00B97944"/>
    <w:rsid w:val="00BA470C"/>
    <w:rsid w:val="00BC6976"/>
    <w:rsid w:val="00BE1547"/>
    <w:rsid w:val="00BE3699"/>
    <w:rsid w:val="00BE6B57"/>
    <w:rsid w:val="00BE7326"/>
    <w:rsid w:val="00BF59D6"/>
    <w:rsid w:val="00BF70BF"/>
    <w:rsid w:val="00C47CDC"/>
    <w:rsid w:val="00C55BF2"/>
    <w:rsid w:val="00C55CE2"/>
    <w:rsid w:val="00C569D5"/>
    <w:rsid w:val="00C57E1B"/>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133BE"/>
    <w:rsid w:val="00D20A4D"/>
    <w:rsid w:val="00D33A86"/>
    <w:rsid w:val="00D41423"/>
    <w:rsid w:val="00D41CCD"/>
    <w:rsid w:val="00D472D8"/>
    <w:rsid w:val="00D74BAD"/>
    <w:rsid w:val="00D82B33"/>
    <w:rsid w:val="00D87A7D"/>
    <w:rsid w:val="00DA406A"/>
    <w:rsid w:val="00DB200D"/>
    <w:rsid w:val="00DB2610"/>
    <w:rsid w:val="00DB4EC9"/>
    <w:rsid w:val="00DB664B"/>
    <w:rsid w:val="00DC0086"/>
    <w:rsid w:val="00DC35DB"/>
    <w:rsid w:val="00DD154F"/>
    <w:rsid w:val="00DD3C35"/>
    <w:rsid w:val="00DD4C47"/>
    <w:rsid w:val="00DE244D"/>
    <w:rsid w:val="00DF0453"/>
    <w:rsid w:val="00DF1482"/>
    <w:rsid w:val="00DF2A4E"/>
    <w:rsid w:val="00DF3770"/>
    <w:rsid w:val="00E004F2"/>
    <w:rsid w:val="00E0455A"/>
    <w:rsid w:val="00E0749C"/>
    <w:rsid w:val="00E17FAE"/>
    <w:rsid w:val="00E20B41"/>
    <w:rsid w:val="00E24CF3"/>
    <w:rsid w:val="00E27DA9"/>
    <w:rsid w:val="00E469CD"/>
    <w:rsid w:val="00E618DB"/>
    <w:rsid w:val="00E62254"/>
    <w:rsid w:val="00E62B0C"/>
    <w:rsid w:val="00E75D1F"/>
    <w:rsid w:val="00E83760"/>
    <w:rsid w:val="00E95867"/>
    <w:rsid w:val="00EB5B21"/>
    <w:rsid w:val="00EC3ED7"/>
    <w:rsid w:val="00EE12A0"/>
    <w:rsid w:val="00EF244F"/>
    <w:rsid w:val="00F137CF"/>
    <w:rsid w:val="00F13F7B"/>
    <w:rsid w:val="00F14C02"/>
    <w:rsid w:val="00F14E63"/>
    <w:rsid w:val="00F25282"/>
    <w:rsid w:val="00F2716A"/>
    <w:rsid w:val="00F27B33"/>
    <w:rsid w:val="00F31133"/>
    <w:rsid w:val="00F3391D"/>
    <w:rsid w:val="00F3551D"/>
    <w:rsid w:val="00F52972"/>
    <w:rsid w:val="00F556F2"/>
    <w:rsid w:val="00F56751"/>
    <w:rsid w:val="00F6533B"/>
    <w:rsid w:val="00F663CD"/>
    <w:rsid w:val="00F764FB"/>
    <w:rsid w:val="00F77103"/>
    <w:rsid w:val="00F96175"/>
    <w:rsid w:val="00FA66B8"/>
    <w:rsid w:val="00FC0A97"/>
    <w:rsid w:val="00FD0A06"/>
    <w:rsid w:val="00FD259C"/>
    <w:rsid w:val="00FD3280"/>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styleId="FollowedHyperlink">
    <w:name w:val="FollowedHyperlink"/>
    <w:basedOn w:val="DefaultParagraphFont"/>
    <w:uiPriority w:val="99"/>
    <w:semiHidden/>
    <w:unhideWhenUsed/>
    <w:rsid w:val="004F1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mobile-edge-commuter-laptop-backpack-15-16-inch-black-gray/" TargetMode="External"/><Relationship Id="rId13" Type="http://schemas.openxmlformats.org/officeDocument/2006/relationships/hyperlink" Target="https://www.mobileedge.com/smart-pack-backpack/" TargetMode="External"/><Relationship Id="rId18" Type="http://schemas.openxmlformats.org/officeDocument/2006/relationships/hyperlink" Target="https://www.mobileedge.com/eco-friendly-laptop-backpac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obileedge.com/10w-wireless-fast-charging-stand/" TargetMode="External"/><Relationship Id="rId7" Type="http://schemas.openxmlformats.org/officeDocument/2006/relationships/hyperlink" Target="https://www.mobileedge.com/core-gaming-products/all-core-gaming-products-by-mobile-edge/" TargetMode="External"/><Relationship Id="rId12" Type="http://schemas.openxmlformats.org/officeDocument/2006/relationships/hyperlink" Target="https://www.mobileedge.com/mobile-edge-commuter-laptop-backpack-15-16-inch-black-gray/" TargetMode="External"/><Relationship Id="rId17" Type="http://schemas.openxmlformats.org/officeDocument/2006/relationships/hyperlink" Target="https://www.mobileedge.com/core-gaming-backpack-velcro-18/" TargetMode="External"/><Relationship Id="rId25" Type="http://schemas.openxmlformats.org/officeDocument/2006/relationships/hyperlink" Target="https://www.mobileedge.com/collections/features/personalities/online-video-gamer" TargetMode="External"/><Relationship Id="rId2" Type="http://schemas.openxmlformats.org/officeDocument/2006/relationships/styles" Target="styles.xml"/><Relationship Id="rId16" Type="http://schemas.openxmlformats.org/officeDocument/2006/relationships/hyperlink" Target="https://www.mobileedge.com/dupont-sorona-eco-friendly-laptop-bags" TargetMode="External"/><Relationship Id="rId20" Type="http://schemas.openxmlformats.org/officeDocument/2006/relationships/hyperlink" Target="https://www.mobileedge.com/usb-wall-charger-turbo-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deals-and-promotions/" TargetMode="External"/><Relationship Id="rId24" Type="http://schemas.openxmlformats.org/officeDocument/2006/relationships/hyperlink" Target="https://www.mobileedge.com/collections/features/personalities/elementry-high-school-college-graduate" TargetMode="External"/><Relationship Id="rId5" Type="http://schemas.openxmlformats.org/officeDocument/2006/relationships/hyperlink" Target="mailto:pj@mobileedge.com" TargetMode="External"/><Relationship Id="rId15" Type="http://schemas.openxmlformats.org/officeDocument/2006/relationships/hyperlink" Target="https://www.mobileedge.com/scanfast-checkpoint-friendly-laptop-backpack-2-0/" TargetMode="External"/><Relationship Id="rId23" Type="http://schemas.openxmlformats.org/officeDocument/2006/relationships/hyperlink" Target="https://www.mobileedge.com/collections/features/personalities/lifestyle" TargetMode="External"/><Relationship Id="rId10" Type="http://schemas.openxmlformats.org/officeDocument/2006/relationships/hyperlink" Target="https://www.mobileedge.com/" TargetMode="External"/><Relationship Id="rId19" Type="http://schemas.openxmlformats.org/officeDocument/2006/relationships/hyperlink" Target="https://www.mobileedge.com/20000mah-18w-pdqc-fast-charge-high-capacity-power-bank/" TargetMode="External"/><Relationship Id="rId4" Type="http://schemas.openxmlformats.org/officeDocument/2006/relationships/webSettings" Target="webSettings.xml"/><Relationship Id="rId9" Type="http://schemas.openxmlformats.org/officeDocument/2006/relationships/hyperlink" Target="https://www.mobileedge.com/accessories/mobile-edge-portable-battery-charger/" TargetMode="External"/><Relationship Id="rId14" Type="http://schemas.openxmlformats.org/officeDocument/2006/relationships/hyperlink" Target="https://www.mobileedge.com/express-laptop-backpack2-0" TargetMode="External"/><Relationship Id="rId22" Type="http://schemas.openxmlformats.org/officeDocument/2006/relationships/hyperlink" Target="https://www.mobileedge.com/collections/features/business-profession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3</cp:revision>
  <dcterms:created xsi:type="dcterms:W3CDTF">2022-11-08T22:01:00Z</dcterms:created>
  <dcterms:modified xsi:type="dcterms:W3CDTF">2022-11-10T00:39:00Z</dcterms:modified>
</cp:coreProperties>
</file>