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000000"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3ED25AA" w14:textId="5537A014" w:rsidR="002D3051" w:rsidRPr="00015E0B" w:rsidRDefault="00C448A3" w:rsidP="002D3051">
      <w:pPr>
        <w:spacing w:after="120" w:line="216" w:lineRule="auto"/>
        <w:jc w:val="center"/>
        <w:rPr>
          <w:b/>
          <w:bCs/>
          <w:sz w:val="44"/>
          <w:szCs w:val="44"/>
          <w:u w:val="single"/>
        </w:rPr>
      </w:pPr>
      <w:bookmarkStart w:id="0" w:name="_Hlk70596559"/>
      <w:bookmarkStart w:id="1" w:name="_Hlk46925722"/>
      <w:r w:rsidRPr="00015E0B">
        <w:rPr>
          <w:b/>
          <w:bCs/>
          <w:sz w:val="44"/>
          <w:szCs w:val="44"/>
          <w:u w:val="single"/>
        </w:rPr>
        <w:t xml:space="preserve">Mobile Edge’s Commuter Backpack Helps Students Start </w:t>
      </w:r>
      <w:proofErr w:type="gramStart"/>
      <w:r w:rsidRPr="00015E0B">
        <w:rPr>
          <w:b/>
          <w:bCs/>
          <w:sz w:val="44"/>
          <w:szCs w:val="44"/>
          <w:u w:val="single"/>
        </w:rPr>
        <w:t>The</w:t>
      </w:r>
      <w:proofErr w:type="gramEnd"/>
      <w:r w:rsidRPr="00015E0B">
        <w:rPr>
          <w:b/>
          <w:bCs/>
          <w:sz w:val="44"/>
          <w:szCs w:val="44"/>
          <w:u w:val="single"/>
        </w:rPr>
        <w:t xml:space="preserve"> New Year &amp; New Semester Off Right</w:t>
      </w:r>
    </w:p>
    <w:p w14:paraId="7BCAC0D9" w14:textId="62BCC708" w:rsidR="002D3051" w:rsidRPr="002D3051" w:rsidRDefault="00015E0B" w:rsidP="00015E0B">
      <w:pPr>
        <w:spacing w:before="120" w:after="240" w:line="216" w:lineRule="auto"/>
        <w:jc w:val="center"/>
        <w:rPr>
          <w:b/>
          <w:bCs/>
          <w:sz w:val="32"/>
          <w:szCs w:val="32"/>
        </w:rPr>
      </w:pPr>
      <w:r w:rsidRPr="00015E0B">
        <w:rPr>
          <w:b/>
          <w:bCs/>
          <w:sz w:val="32"/>
          <w:szCs w:val="32"/>
        </w:rPr>
        <w:t>Lightweight, Durable Backpack Helps Keep Student Tech Organized &amp; Protected</w:t>
      </w:r>
    </w:p>
    <w:p w14:paraId="4D083256" w14:textId="2757F898" w:rsidR="00015E0B" w:rsidRPr="00B936B7" w:rsidRDefault="005935AB" w:rsidP="00015E0B">
      <w:pPr>
        <w:rPr>
          <w:sz w:val="24"/>
          <w:szCs w:val="24"/>
        </w:rPr>
      </w:pPr>
      <w:bookmarkStart w:id="2" w:name="_Hlk84585063"/>
      <w:bookmarkEnd w:id="0"/>
      <w:r w:rsidRPr="00F747A0">
        <w:rPr>
          <w:rFonts w:cstheme="minorHAnsi"/>
          <w:i/>
          <w:color w:val="222222"/>
          <w:spacing w:val="4"/>
          <w:sz w:val="24"/>
          <w:szCs w:val="24"/>
        </w:rPr>
        <w:t>YORBA LINDA</w:t>
      </w:r>
      <w:r w:rsidR="00C47CDC" w:rsidRPr="00F747A0">
        <w:rPr>
          <w:rFonts w:cstheme="minorHAnsi"/>
          <w:i/>
          <w:color w:val="222222"/>
          <w:spacing w:val="4"/>
          <w:sz w:val="24"/>
          <w:szCs w:val="24"/>
        </w:rPr>
        <w:t xml:space="preserve">, CA </w:t>
      </w:r>
      <w:r w:rsidR="00CB73DE" w:rsidRPr="00F747A0">
        <w:rPr>
          <w:rFonts w:cstheme="minorHAnsi"/>
          <w:i/>
          <w:color w:val="222222"/>
          <w:spacing w:val="4"/>
          <w:sz w:val="24"/>
          <w:szCs w:val="24"/>
        </w:rPr>
        <w:t>(</w:t>
      </w:r>
      <w:r w:rsidR="00015E0B">
        <w:rPr>
          <w:rFonts w:cstheme="minorHAnsi"/>
          <w:i/>
          <w:color w:val="222222"/>
          <w:spacing w:val="4"/>
          <w:sz w:val="24"/>
          <w:szCs w:val="24"/>
        </w:rPr>
        <w:t xml:space="preserve">January </w:t>
      </w:r>
      <w:r w:rsidR="00D34A40">
        <w:rPr>
          <w:rFonts w:cstheme="minorHAnsi"/>
          <w:i/>
          <w:color w:val="222222"/>
          <w:spacing w:val="4"/>
          <w:sz w:val="24"/>
          <w:szCs w:val="24"/>
        </w:rPr>
        <w:t>5</w:t>
      </w:r>
      <w:r w:rsidR="005923CD" w:rsidRPr="00F747A0">
        <w:rPr>
          <w:rFonts w:cstheme="minorHAnsi"/>
          <w:i/>
          <w:color w:val="222222"/>
          <w:spacing w:val="4"/>
          <w:sz w:val="24"/>
          <w:szCs w:val="24"/>
        </w:rPr>
        <w:t>,</w:t>
      </w:r>
      <w:r w:rsidR="00CB73DE" w:rsidRPr="00F747A0">
        <w:rPr>
          <w:rFonts w:cstheme="minorHAnsi"/>
          <w:i/>
          <w:color w:val="222222"/>
          <w:spacing w:val="4"/>
          <w:sz w:val="24"/>
          <w:szCs w:val="24"/>
        </w:rPr>
        <w:t xml:space="preserve"> 202</w:t>
      </w:r>
      <w:r w:rsidR="00834433" w:rsidRPr="00F747A0">
        <w:rPr>
          <w:rFonts w:cstheme="minorHAnsi"/>
          <w:i/>
          <w:color w:val="222222"/>
          <w:spacing w:val="4"/>
          <w:sz w:val="24"/>
          <w:szCs w:val="24"/>
        </w:rPr>
        <w:t>2</w:t>
      </w:r>
      <w:r w:rsidR="00C47CDC" w:rsidRPr="00F747A0">
        <w:rPr>
          <w:rFonts w:cstheme="minorHAnsi"/>
          <w:i/>
          <w:color w:val="222222"/>
          <w:spacing w:val="4"/>
          <w:sz w:val="24"/>
          <w:szCs w:val="24"/>
        </w:rPr>
        <w:t>)—</w:t>
      </w:r>
      <w:bookmarkEnd w:id="1"/>
      <w:bookmarkEnd w:id="2"/>
      <w:r w:rsidR="00015E0B" w:rsidRPr="00B936B7">
        <w:rPr>
          <w:sz w:val="24"/>
          <w:szCs w:val="24"/>
        </w:rPr>
        <w:t xml:space="preserve">Most students geared up over the holidays with lots of new mobile electronics and accessories given as gifts. Now they’re about to head back to school after the break with all that tech in tow. Mobile Edge’s </w:t>
      </w:r>
      <w:hyperlink r:id="rId7" w:history="1">
        <w:r w:rsidR="00015E0B" w:rsidRPr="00B936B7">
          <w:rPr>
            <w:rStyle w:val="Hyperlink"/>
            <w:sz w:val="24"/>
            <w:szCs w:val="24"/>
          </w:rPr>
          <w:t>Commuter Backpack</w:t>
        </w:r>
      </w:hyperlink>
      <w:r w:rsidR="00015E0B" w:rsidRPr="00B936B7">
        <w:rPr>
          <w:sz w:val="24"/>
          <w:szCs w:val="24"/>
        </w:rPr>
        <w:t xml:space="preserve"> offers parents and students a way to protect, organize, and transport gear with confidence and style. </w:t>
      </w:r>
    </w:p>
    <w:p w14:paraId="4E7FDF37" w14:textId="77777777" w:rsidR="00015E0B" w:rsidRPr="00B936B7" w:rsidRDefault="00015E0B" w:rsidP="00015E0B">
      <w:pPr>
        <w:rPr>
          <w:sz w:val="24"/>
          <w:szCs w:val="24"/>
        </w:rPr>
      </w:pPr>
      <w:r w:rsidRPr="00B936B7">
        <w:rPr>
          <w:sz w:val="24"/>
          <w:szCs w:val="24"/>
        </w:rPr>
        <w:t xml:space="preserve">“At just over two pounds, the ‘Commuter’ is super lightweight,” explains Paul June, VP of Marketing </w:t>
      </w:r>
      <w:hyperlink r:id="rId8" w:history="1">
        <w:r w:rsidRPr="00B936B7">
          <w:rPr>
            <w:rStyle w:val="Hyperlink"/>
            <w:sz w:val="24"/>
            <w:szCs w:val="24"/>
          </w:rPr>
          <w:t>Mobile Edge</w:t>
        </w:r>
      </w:hyperlink>
      <w:r w:rsidRPr="00B936B7">
        <w:rPr>
          <w:sz w:val="24"/>
          <w:szCs w:val="24"/>
        </w:rPr>
        <w:t>. “This backpack has the look and weight students desire, plus the versatility to store and protect their essential gear.”</w:t>
      </w:r>
    </w:p>
    <w:p w14:paraId="1AA30FE2" w14:textId="1ACCC868" w:rsidR="00015E0B" w:rsidRPr="00B936B7" w:rsidRDefault="00015E0B" w:rsidP="00015E0B">
      <w:pPr>
        <w:rPr>
          <w:sz w:val="24"/>
          <w:szCs w:val="24"/>
        </w:rPr>
      </w:pPr>
      <w:r w:rsidRPr="00B936B7">
        <w:rPr>
          <w:sz w:val="24"/>
          <w:szCs w:val="24"/>
        </w:rPr>
        <w:t>Equally at home in the classroom or dorm</w:t>
      </w:r>
      <w:r w:rsidR="00AD22B0">
        <w:rPr>
          <w:sz w:val="24"/>
          <w:szCs w:val="24"/>
        </w:rPr>
        <w:t>,</w:t>
      </w:r>
      <w:r w:rsidRPr="00B936B7">
        <w:rPr>
          <w:sz w:val="24"/>
          <w:szCs w:val="24"/>
        </w:rPr>
        <w:t xml:space="preserve"> as it is at the beach or athletic field, this backpack is the perfect companion for mobile students.</w:t>
      </w:r>
    </w:p>
    <w:p w14:paraId="633741B8" w14:textId="4BAE0AD4" w:rsidR="00015E0B" w:rsidRPr="00B936B7" w:rsidRDefault="00015E0B" w:rsidP="00015E0B">
      <w:pPr>
        <w:rPr>
          <w:sz w:val="24"/>
          <w:szCs w:val="24"/>
        </w:rPr>
      </w:pPr>
      <w:r w:rsidRPr="00B936B7">
        <w:rPr>
          <w:sz w:val="24"/>
          <w:szCs w:val="24"/>
        </w:rPr>
        <w:t>The Commuter’s sleek exterior is made of a scratch-resistant, non-abrasive Oxford fabric that is also water</w:t>
      </w:r>
      <w:r w:rsidR="00AD22B0">
        <w:rPr>
          <w:sz w:val="24"/>
          <w:szCs w:val="24"/>
        </w:rPr>
        <w:t>-</w:t>
      </w:r>
      <w:r w:rsidRPr="00B936B7">
        <w:rPr>
          <w:sz w:val="24"/>
          <w:szCs w:val="24"/>
        </w:rPr>
        <w:t>repellent. With padded shoulder straps and cushioned back support, users can move in comfort whether walking, biking, or traveling. Lockable zippers offer anti-theft protection in public settings, while a reflective back panel provides high visibility for added safety.</w:t>
      </w:r>
    </w:p>
    <w:p w14:paraId="59E1142C" w14:textId="77777777" w:rsidR="00015E0B" w:rsidRPr="00B936B7" w:rsidRDefault="00015E0B" w:rsidP="00015E0B">
      <w:pPr>
        <w:rPr>
          <w:sz w:val="24"/>
          <w:szCs w:val="24"/>
        </w:rPr>
      </w:pPr>
      <w:r w:rsidRPr="00B936B7">
        <w:rPr>
          <w:sz w:val="24"/>
          <w:szCs w:val="24"/>
        </w:rPr>
        <w:t xml:space="preserve">The backpack can hold up to a 16-inch laptop plus other small electronics, clothes, and travel accessories. It also features zippered pockets for notepads, pens, and miscellaneous items, plus exterior pockets for water bottles and small umbrellas. </w:t>
      </w:r>
    </w:p>
    <w:p w14:paraId="2ACFBE24" w14:textId="77777777" w:rsidR="00015E0B" w:rsidRPr="00B936B7" w:rsidRDefault="00015E0B" w:rsidP="00015E0B">
      <w:pPr>
        <w:rPr>
          <w:sz w:val="24"/>
          <w:szCs w:val="24"/>
        </w:rPr>
      </w:pPr>
      <w:r w:rsidRPr="00B936B7">
        <w:rPr>
          <w:sz w:val="24"/>
          <w:szCs w:val="24"/>
        </w:rPr>
        <w:t>The Commuter even features an external USB port and charging cable for connecting devices to a mobile power bank inside.</w:t>
      </w:r>
    </w:p>
    <w:p w14:paraId="7EBE42F7" w14:textId="77777777" w:rsidR="00015E0B" w:rsidRPr="00B936B7" w:rsidRDefault="00015E0B" w:rsidP="00015E0B">
      <w:pPr>
        <w:rPr>
          <w:sz w:val="24"/>
          <w:szCs w:val="24"/>
        </w:rPr>
      </w:pPr>
      <w:r w:rsidRPr="00B936B7">
        <w:rPr>
          <w:sz w:val="24"/>
          <w:szCs w:val="24"/>
        </w:rPr>
        <w:t>Like all Mobile Edge laptop cases, backpacks, and bags, the Mobile Edge Commuter Backpack comes with a Limited Lifetime Warranty and a 100% Customer Satisfaction Guarantee.</w:t>
      </w:r>
    </w:p>
    <w:p w14:paraId="641C0067" w14:textId="77777777" w:rsidR="00015E0B" w:rsidRPr="00D23902" w:rsidRDefault="00015E0B" w:rsidP="00015E0B">
      <w:pPr>
        <w:rPr>
          <w:b/>
          <w:bCs/>
          <w:sz w:val="28"/>
          <w:szCs w:val="28"/>
        </w:rPr>
      </w:pPr>
      <w:r w:rsidRPr="00D23902">
        <w:rPr>
          <w:b/>
          <w:bCs/>
          <w:sz w:val="28"/>
          <w:szCs w:val="28"/>
        </w:rPr>
        <w:t>Special Offer</w:t>
      </w:r>
    </w:p>
    <w:p w14:paraId="478910F4" w14:textId="7AD5EC98" w:rsidR="00F747A0" w:rsidRPr="00F35843" w:rsidRDefault="00015E0B" w:rsidP="00015E0B">
      <w:pPr>
        <w:rPr>
          <w:sz w:val="24"/>
          <w:szCs w:val="24"/>
        </w:rPr>
      </w:pPr>
      <w:r w:rsidRPr="00B936B7">
        <w:rPr>
          <w:sz w:val="24"/>
          <w:szCs w:val="24"/>
        </w:rPr>
        <w:t xml:space="preserve">Customers who use promo code </w:t>
      </w:r>
      <w:r w:rsidRPr="00B936B7">
        <w:rPr>
          <w:b/>
          <w:bCs/>
          <w:sz w:val="24"/>
          <w:szCs w:val="24"/>
        </w:rPr>
        <w:t>20OFF</w:t>
      </w:r>
      <w:r w:rsidRPr="00B936B7">
        <w:rPr>
          <w:sz w:val="24"/>
          <w:szCs w:val="24"/>
        </w:rPr>
        <w:t xml:space="preserve"> receive 20% off Mobile Edge products purchased through the </w:t>
      </w:r>
      <w:hyperlink r:id="rId9" w:history="1">
        <w:r w:rsidRPr="00B936B7">
          <w:rPr>
            <w:rStyle w:val="Hyperlink"/>
            <w:sz w:val="24"/>
            <w:szCs w:val="24"/>
          </w:rPr>
          <w:t>Mobile Edge online store</w:t>
        </w:r>
      </w:hyperlink>
      <w:r w:rsidRPr="00B936B7">
        <w:rPr>
          <w:sz w:val="24"/>
          <w:szCs w:val="24"/>
        </w:rPr>
        <w:t xml:space="preserve">. They also get free shipping for orders totaling over $75. </w:t>
      </w:r>
      <w:bookmarkStart w:id="3" w:name="_Hlk123222759"/>
      <w:r w:rsidRPr="00B936B7">
        <w:rPr>
          <w:sz w:val="24"/>
          <w:szCs w:val="24"/>
        </w:rPr>
        <w:t>Some exclusions apply.</w:t>
      </w:r>
      <w:bookmarkEnd w:id="3"/>
    </w:p>
    <w:p w14:paraId="244F56A4" w14:textId="77777777" w:rsidR="00A66968" w:rsidRPr="001D073C" w:rsidRDefault="00A66968" w:rsidP="00015E0B">
      <w:pPr>
        <w:jc w:val="center"/>
        <w:rPr>
          <w:rFonts w:cstheme="minorHAnsi"/>
          <w:b/>
          <w:sz w:val="24"/>
          <w:szCs w:val="24"/>
        </w:rPr>
      </w:pPr>
      <w:bookmarkStart w:id="4" w:name="_Hlk108790600"/>
      <w:r w:rsidRPr="001D073C">
        <w:rPr>
          <w:rFonts w:cstheme="minorHAnsi"/>
          <w:b/>
          <w:sz w:val="24"/>
          <w:szCs w:val="24"/>
        </w:rPr>
        <w:t>Editor’s Note: SAMPLES ARE AVAILABLE FOR REVIEW. Supplies are limited.</w:t>
      </w:r>
    </w:p>
    <w:bookmarkEnd w:id="4"/>
    <w:p w14:paraId="12BB879B" w14:textId="77777777" w:rsidR="00A66968" w:rsidRPr="00872FF3" w:rsidRDefault="00A66968" w:rsidP="00F4138B">
      <w:pPr>
        <w:spacing w:after="120" w:line="240" w:lineRule="auto"/>
        <w:rPr>
          <w:b/>
          <w:bCs/>
          <w:sz w:val="28"/>
          <w:szCs w:val="28"/>
        </w:rPr>
      </w:pPr>
      <w:r w:rsidRPr="00872FF3">
        <w:rPr>
          <w:b/>
          <w:bCs/>
          <w:sz w:val="28"/>
          <w:szCs w:val="28"/>
        </w:rPr>
        <w:lastRenderedPageBreak/>
        <w:t>About Mobile Edge</w:t>
      </w:r>
    </w:p>
    <w:p w14:paraId="3F4DF75C" w14:textId="6D496FF7" w:rsidR="00A66968" w:rsidRPr="00F747A0" w:rsidRDefault="00A66968" w:rsidP="00A66968">
      <w:pPr>
        <w:spacing w:after="120" w:line="240" w:lineRule="auto"/>
        <w:rPr>
          <w:rFonts w:eastAsia="Trebuchet MS" w:cs="Calibri"/>
          <w:i/>
          <w:color w:val="000000"/>
          <w:spacing w:val="4"/>
          <w:sz w:val="24"/>
          <w:szCs w:val="24"/>
        </w:rPr>
      </w:pPr>
      <w:r w:rsidRPr="00F747A0">
        <w:rPr>
          <w:rFonts w:eastAsia="Trebuchet MS" w:cs="Calibri"/>
          <w:i/>
          <w:color w:val="000000"/>
          <w:spacing w:val="4"/>
          <w:sz w:val="24"/>
          <w:szCs w:val="24"/>
        </w:rPr>
        <w:t>Founded in 2002, Mobile Edge produces award-winning</w:t>
      </w:r>
      <w:r w:rsidR="00510493" w:rsidRPr="00F747A0">
        <w:rPr>
          <w:rFonts w:eastAsia="Trebuchet MS" w:cs="Calibri"/>
          <w:i/>
          <w:color w:val="000000"/>
          <w:spacing w:val="4"/>
          <w:sz w:val="24"/>
          <w:szCs w:val="24"/>
        </w:rPr>
        <w:t>,</w:t>
      </w:r>
      <w:r w:rsidRPr="00F747A0">
        <w:rPr>
          <w:rFonts w:eastAsia="Trebuchet MS" w:cs="Calibri"/>
          <w:i/>
          <w:color w:val="000000"/>
          <w:spacing w:val="4"/>
          <w:sz w:val="24"/>
          <w:szCs w:val="24"/>
        </w:rPr>
        <w:t xml:space="preserve"> durable</w:t>
      </w:r>
      <w:r w:rsidR="00510493" w:rsidRPr="00F747A0">
        <w:rPr>
          <w:rFonts w:eastAsia="Trebuchet MS" w:cs="Calibri"/>
          <w:i/>
          <w:color w:val="000000"/>
          <w:spacing w:val="4"/>
          <w:sz w:val="24"/>
          <w:szCs w:val="24"/>
        </w:rPr>
        <w:t>,</w:t>
      </w:r>
      <w:r w:rsidRPr="00F747A0">
        <w:rPr>
          <w:rFonts w:eastAsia="Trebuchet MS" w:cs="Calibri"/>
          <w:i/>
          <w:color w:val="000000"/>
          <w:spacing w:val="4"/>
          <w:sz w:val="24"/>
          <w:szCs w:val="24"/>
        </w:rPr>
        <w:t xml:space="preserve"> and protective laptop cases, messenger bags, backpacks, totes, and more for </w:t>
      </w:r>
      <w:hyperlink r:id="rId10" w:history="1">
        <w:r w:rsidRPr="00F747A0">
          <w:rPr>
            <w:rStyle w:val="Hyperlink"/>
            <w:rFonts w:eastAsia="Trebuchet MS" w:cs="Calibri"/>
            <w:i/>
            <w:spacing w:val="4"/>
            <w:sz w:val="24"/>
            <w:szCs w:val="24"/>
          </w:rPr>
          <w:t>busy professionals</w:t>
        </w:r>
      </w:hyperlink>
      <w:r w:rsidRPr="00F747A0">
        <w:rPr>
          <w:rFonts w:eastAsia="Trebuchet MS" w:cs="Calibri"/>
          <w:i/>
          <w:color w:val="000000"/>
          <w:spacing w:val="4"/>
          <w:sz w:val="24"/>
          <w:szCs w:val="24"/>
        </w:rPr>
        <w:t xml:space="preserve">, </w:t>
      </w:r>
      <w:hyperlink r:id="rId11" w:history="1">
        <w:r w:rsidRPr="00F747A0">
          <w:rPr>
            <w:rStyle w:val="Hyperlink"/>
            <w:rFonts w:eastAsia="Trebuchet MS" w:cs="Calibri"/>
            <w:i/>
            <w:spacing w:val="4"/>
            <w:sz w:val="24"/>
            <w:szCs w:val="24"/>
          </w:rPr>
          <w:t>road warriors</w:t>
        </w:r>
      </w:hyperlink>
      <w:r w:rsidRPr="00F747A0">
        <w:rPr>
          <w:rFonts w:eastAsia="Trebuchet MS" w:cs="Calibri"/>
          <w:i/>
          <w:color w:val="000000"/>
          <w:spacing w:val="4"/>
          <w:sz w:val="24"/>
          <w:szCs w:val="24"/>
        </w:rPr>
        <w:t xml:space="preserve">, </w:t>
      </w:r>
      <w:hyperlink r:id="rId12" w:history="1">
        <w:r w:rsidRPr="00F747A0">
          <w:rPr>
            <w:rStyle w:val="Hyperlink"/>
            <w:rFonts w:eastAsia="Trebuchet MS" w:cs="Calibri"/>
            <w:i/>
            <w:spacing w:val="4"/>
            <w:sz w:val="24"/>
            <w:szCs w:val="24"/>
          </w:rPr>
          <w:t>students</w:t>
        </w:r>
      </w:hyperlink>
      <w:r w:rsidRPr="00F747A0">
        <w:rPr>
          <w:rFonts w:eastAsia="Trebuchet MS" w:cs="Calibri"/>
          <w:i/>
          <w:color w:val="000000"/>
          <w:spacing w:val="4"/>
          <w:sz w:val="24"/>
          <w:szCs w:val="24"/>
        </w:rPr>
        <w:t xml:space="preserve">, and </w:t>
      </w:r>
      <w:hyperlink r:id="rId13" w:history="1">
        <w:r w:rsidRPr="00F747A0">
          <w:rPr>
            <w:rStyle w:val="Hyperlink"/>
            <w:rFonts w:eastAsia="Trebuchet MS" w:cs="Calibri"/>
            <w:i/>
            <w:spacing w:val="4"/>
            <w:sz w:val="24"/>
            <w:szCs w:val="24"/>
          </w:rPr>
          <w:t>gamers</w:t>
        </w:r>
      </w:hyperlink>
      <w:r w:rsidRPr="00F747A0">
        <w:rPr>
          <w:rFonts w:eastAsia="Trebuchet MS" w:cs="Calibri"/>
          <w:i/>
          <w:color w:val="000000"/>
          <w:spacing w:val="4"/>
          <w:sz w:val="24"/>
          <w:szCs w:val="24"/>
        </w:rPr>
        <w:t xml:space="preserve">. Mobile Edge is known for its innovative and stylish designs, superior quality, lifetime warranty, and commitment to customer satisfaction. Many leading computer manufacturers rely on Mobile Edge to design and build custom cases for their products. </w:t>
      </w:r>
    </w:p>
    <w:p w14:paraId="2D176B26" w14:textId="77777777" w:rsidR="00A66968" w:rsidRPr="00F747A0" w:rsidRDefault="00A66968" w:rsidP="00A66968">
      <w:pPr>
        <w:spacing w:after="120" w:line="240" w:lineRule="auto"/>
        <w:jc w:val="center"/>
        <w:rPr>
          <w:rFonts w:cs="Calibri"/>
          <w:bCs/>
          <w:i/>
          <w:spacing w:val="4"/>
          <w:sz w:val="24"/>
          <w:szCs w:val="24"/>
        </w:rPr>
      </w:pPr>
      <w:r w:rsidRPr="00F747A0">
        <w:rPr>
          <w:rFonts w:cs="Calibri"/>
          <w:bCs/>
          <w:i/>
          <w:spacing w:val="4"/>
          <w:sz w:val="24"/>
          <w:szCs w:val="24"/>
        </w:rPr>
        <w:t>#   #   #</w:t>
      </w:r>
    </w:p>
    <w:p w14:paraId="5944B03F" w14:textId="76766BC4" w:rsidR="00A66968" w:rsidRPr="008C6DC1" w:rsidRDefault="00A66968" w:rsidP="00834433">
      <w:pPr>
        <w:spacing w:after="120" w:line="252" w:lineRule="auto"/>
        <w:rPr>
          <w:b/>
          <w:sz w:val="28"/>
          <w:szCs w:val="28"/>
        </w:rPr>
      </w:pPr>
    </w:p>
    <w:sectPr w:rsidR="00A66968" w:rsidRPr="008C6DC1"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82783">
    <w:abstractNumId w:val="12"/>
  </w:num>
  <w:num w:numId="2" w16cid:durableId="870991225">
    <w:abstractNumId w:val="6"/>
  </w:num>
  <w:num w:numId="3" w16cid:durableId="540171134">
    <w:abstractNumId w:val="15"/>
  </w:num>
  <w:num w:numId="4" w16cid:durableId="497576823">
    <w:abstractNumId w:val="17"/>
  </w:num>
  <w:num w:numId="5" w16cid:durableId="467012862">
    <w:abstractNumId w:val="9"/>
  </w:num>
  <w:num w:numId="6" w16cid:durableId="170419243">
    <w:abstractNumId w:val="0"/>
  </w:num>
  <w:num w:numId="7" w16cid:durableId="543568356">
    <w:abstractNumId w:val="3"/>
  </w:num>
  <w:num w:numId="8" w16cid:durableId="2105688489">
    <w:abstractNumId w:val="2"/>
  </w:num>
  <w:num w:numId="9" w16cid:durableId="760372884">
    <w:abstractNumId w:val="10"/>
  </w:num>
  <w:num w:numId="10" w16cid:durableId="579102861">
    <w:abstractNumId w:val="11"/>
  </w:num>
  <w:num w:numId="11" w16cid:durableId="88503299">
    <w:abstractNumId w:val="16"/>
  </w:num>
  <w:num w:numId="12" w16cid:durableId="1297296956">
    <w:abstractNumId w:val="14"/>
  </w:num>
  <w:num w:numId="13" w16cid:durableId="448479167">
    <w:abstractNumId w:val="13"/>
  </w:num>
  <w:num w:numId="14" w16cid:durableId="1810509715">
    <w:abstractNumId w:val="5"/>
  </w:num>
  <w:num w:numId="15" w16cid:durableId="193351532">
    <w:abstractNumId w:val="1"/>
  </w:num>
  <w:num w:numId="16" w16cid:durableId="1881941670">
    <w:abstractNumId w:val="4"/>
  </w:num>
  <w:num w:numId="17" w16cid:durableId="632104157">
    <w:abstractNumId w:val="7"/>
  </w:num>
  <w:num w:numId="18" w16cid:durableId="559092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15E0B"/>
    <w:rsid w:val="00020DD7"/>
    <w:rsid w:val="0002442A"/>
    <w:rsid w:val="000260E5"/>
    <w:rsid w:val="000268FE"/>
    <w:rsid w:val="00034EDE"/>
    <w:rsid w:val="0003734E"/>
    <w:rsid w:val="00050D07"/>
    <w:rsid w:val="0005275D"/>
    <w:rsid w:val="0005536B"/>
    <w:rsid w:val="000607CF"/>
    <w:rsid w:val="000630DE"/>
    <w:rsid w:val="00065492"/>
    <w:rsid w:val="000661B3"/>
    <w:rsid w:val="00070885"/>
    <w:rsid w:val="00081981"/>
    <w:rsid w:val="000829EE"/>
    <w:rsid w:val="0009137D"/>
    <w:rsid w:val="000B210E"/>
    <w:rsid w:val="000B7D0D"/>
    <w:rsid w:val="000C136B"/>
    <w:rsid w:val="000C64B5"/>
    <w:rsid w:val="000E0A9A"/>
    <w:rsid w:val="001007DC"/>
    <w:rsid w:val="00105B73"/>
    <w:rsid w:val="00106DFC"/>
    <w:rsid w:val="00137AF2"/>
    <w:rsid w:val="00150101"/>
    <w:rsid w:val="00162A6A"/>
    <w:rsid w:val="001659D4"/>
    <w:rsid w:val="00176AEE"/>
    <w:rsid w:val="00187D05"/>
    <w:rsid w:val="00193CCC"/>
    <w:rsid w:val="001A547C"/>
    <w:rsid w:val="001B20E0"/>
    <w:rsid w:val="001B3E8A"/>
    <w:rsid w:val="001D2691"/>
    <w:rsid w:val="001E3DAA"/>
    <w:rsid w:val="001F7537"/>
    <w:rsid w:val="00205975"/>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3051"/>
    <w:rsid w:val="002D46AB"/>
    <w:rsid w:val="002E4EA5"/>
    <w:rsid w:val="002E5C88"/>
    <w:rsid w:val="00321FB2"/>
    <w:rsid w:val="0032655A"/>
    <w:rsid w:val="003318A2"/>
    <w:rsid w:val="003333E5"/>
    <w:rsid w:val="00346878"/>
    <w:rsid w:val="003504C0"/>
    <w:rsid w:val="003514FD"/>
    <w:rsid w:val="003552BE"/>
    <w:rsid w:val="00355FE1"/>
    <w:rsid w:val="00356561"/>
    <w:rsid w:val="00363C1D"/>
    <w:rsid w:val="00363E32"/>
    <w:rsid w:val="003920DC"/>
    <w:rsid w:val="0039739A"/>
    <w:rsid w:val="003A0320"/>
    <w:rsid w:val="003B285B"/>
    <w:rsid w:val="003B2A95"/>
    <w:rsid w:val="003B5EB9"/>
    <w:rsid w:val="003D51B2"/>
    <w:rsid w:val="003E7EBC"/>
    <w:rsid w:val="003F13DE"/>
    <w:rsid w:val="003F22B3"/>
    <w:rsid w:val="003F4FA6"/>
    <w:rsid w:val="004143A1"/>
    <w:rsid w:val="00414A98"/>
    <w:rsid w:val="0042270D"/>
    <w:rsid w:val="00424A05"/>
    <w:rsid w:val="00425932"/>
    <w:rsid w:val="00436658"/>
    <w:rsid w:val="00440E84"/>
    <w:rsid w:val="00442D72"/>
    <w:rsid w:val="00443C59"/>
    <w:rsid w:val="00460562"/>
    <w:rsid w:val="004644CE"/>
    <w:rsid w:val="00472B54"/>
    <w:rsid w:val="00474267"/>
    <w:rsid w:val="0048646F"/>
    <w:rsid w:val="004A43C8"/>
    <w:rsid w:val="004B2C0C"/>
    <w:rsid w:val="004C47EF"/>
    <w:rsid w:val="004C719F"/>
    <w:rsid w:val="004D5125"/>
    <w:rsid w:val="004D5A44"/>
    <w:rsid w:val="00501EB4"/>
    <w:rsid w:val="00510493"/>
    <w:rsid w:val="00511F70"/>
    <w:rsid w:val="00517497"/>
    <w:rsid w:val="00522123"/>
    <w:rsid w:val="00536AA8"/>
    <w:rsid w:val="00542091"/>
    <w:rsid w:val="00547AD8"/>
    <w:rsid w:val="0056105B"/>
    <w:rsid w:val="00565713"/>
    <w:rsid w:val="005912F7"/>
    <w:rsid w:val="005923CD"/>
    <w:rsid w:val="005935AB"/>
    <w:rsid w:val="005A770C"/>
    <w:rsid w:val="005C1965"/>
    <w:rsid w:val="005C3D70"/>
    <w:rsid w:val="005D1016"/>
    <w:rsid w:val="005E0062"/>
    <w:rsid w:val="005E30E1"/>
    <w:rsid w:val="005E592E"/>
    <w:rsid w:val="005E5C4F"/>
    <w:rsid w:val="005F30AC"/>
    <w:rsid w:val="005F4247"/>
    <w:rsid w:val="005F71CA"/>
    <w:rsid w:val="006036A9"/>
    <w:rsid w:val="00611B34"/>
    <w:rsid w:val="006144D6"/>
    <w:rsid w:val="006368C5"/>
    <w:rsid w:val="00637E69"/>
    <w:rsid w:val="006429A2"/>
    <w:rsid w:val="00662478"/>
    <w:rsid w:val="006625F9"/>
    <w:rsid w:val="00665B1A"/>
    <w:rsid w:val="00687EDB"/>
    <w:rsid w:val="006A7730"/>
    <w:rsid w:val="006C36E7"/>
    <w:rsid w:val="006D34C2"/>
    <w:rsid w:val="006E7AE3"/>
    <w:rsid w:val="006F2EDD"/>
    <w:rsid w:val="00722CAB"/>
    <w:rsid w:val="0073535D"/>
    <w:rsid w:val="00751E19"/>
    <w:rsid w:val="00751EFE"/>
    <w:rsid w:val="0075280D"/>
    <w:rsid w:val="0075638E"/>
    <w:rsid w:val="00770408"/>
    <w:rsid w:val="00787213"/>
    <w:rsid w:val="007906CB"/>
    <w:rsid w:val="007928C0"/>
    <w:rsid w:val="00792B53"/>
    <w:rsid w:val="007977E7"/>
    <w:rsid w:val="007A1AF7"/>
    <w:rsid w:val="007A2B78"/>
    <w:rsid w:val="007A5346"/>
    <w:rsid w:val="007C4547"/>
    <w:rsid w:val="007C72FC"/>
    <w:rsid w:val="007D2AE9"/>
    <w:rsid w:val="007D507D"/>
    <w:rsid w:val="007D5D34"/>
    <w:rsid w:val="007E3C79"/>
    <w:rsid w:val="007F2B2B"/>
    <w:rsid w:val="008243FC"/>
    <w:rsid w:val="00832B64"/>
    <w:rsid w:val="00834433"/>
    <w:rsid w:val="008400D0"/>
    <w:rsid w:val="00841F38"/>
    <w:rsid w:val="0086342A"/>
    <w:rsid w:val="00871598"/>
    <w:rsid w:val="008735F5"/>
    <w:rsid w:val="0087727F"/>
    <w:rsid w:val="008B22FC"/>
    <w:rsid w:val="008B59B5"/>
    <w:rsid w:val="008C14C0"/>
    <w:rsid w:val="008D483C"/>
    <w:rsid w:val="008E2E1B"/>
    <w:rsid w:val="008F5A0E"/>
    <w:rsid w:val="00901E72"/>
    <w:rsid w:val="009028E2"/>
    <w:rsid w:val="00903F9F"/>
    <w:rsid w:val="00907DD9"/>
    <w:rsid w:val="00911D5F"/>
    <w:rsid w:val="00912B22"/>
    <w:rsid w:val="00914073"/>
    <w:rsid w:val="00915C74"/>
    <w:rsid w:val="00921A65"/>
    <w:rsid w:val="009271B1"/>
    <w:rsid w:val="009414FF"/>
    <w:rsid w:val="009442AF"/>
    <w:rsid w:val="00961397"/>
    <w:rsid w:val="00964E12"/>
    <w:rsid w:val="009858A2"/>
    <w:rsid w:val="0099054E"/>
    <w:rsid w:val="009945B5"/>
    <w:rsid w:val="009A16DA"/>
    <w:rsid w:val="009A32BE"/>
    <w:rsid w:val="009A5CD2"/>
    <w:rsid w:val="009E2621"/>
    <w:rsid w:val="009E6C7A"/>
    <w:rsid w:val="009F2E97"/>
    <w:rsid w:val="009F6CF9"/>
    <w:rsid w:val="00A00467"/>
    <w:rsid w:val="00A01282"/>
    <w:rsid w:val="00A02A60"/>
    <w:rsid w:val="00A0395C"/>
    <w:rsid w:val="00A22360"/>
    <w:rsid w:val="00A22A5F"/>
    <w:rsid w:val="00A22BC9"/>
    <w:rsid w:val="00A24057"/>
    <w:rsid w:val="00A27450"/>
    <w:rsid w:val="00A44D1F"/>
    <w:rsid w:val="00A46BFE"/>
    <w:rsid w:val="00A47671"/>
    <w:rsid w:val="00A60670"/>
    <w:rsid w:val="00A6207C"/>
    <w:rsid w:val="00A66968"/>
    <w:rsid w:val="00A748AC"/>
    <w:rsid w:val="00A861B5"/>
    <w:rsid w:val="00A87546"/>
    <w:rsid w:val="00A92C49"/>
    <w:rsid w:val="00AA16B8"/>
    <w:rsid w:val="00AA2760"/>
    <w:rsid w:val="00AA6136"/>
    <w:rsid w:val="00AB4364"/>
    <w:rsid w:val="00AC1E63"/>
    <w:rsid w:val="00AD22B0"/>
    <w:rsid w:val="00AD60AD"/>
    <w:rsid w:val="00AD6D85"/>
    <w:rsid w:val="00AE5379"/>
    <w:rsid w:val="00B04844"/>
    <w:rsid w:val="00B377E0"/>
    <w:rsid w:val="00B40A49"/>
    <w:rsid w:val="00B518A8"/>
    <w:rsid w:val="00B52125"/>
    <w:rsid w:val="00B638D2"/>
    <w:rsid w:val="00B65A0E"/>
    <w:rsid w:val="00B97944"/>
    <w:rsid w:val="00BA470C"/>
    <w:rsid w:val="00BE3699"/>
    <w:rsid w:val="00BE7326"/>
    <w:rsid w:val="00BF59D6"/>
    <w:rsid w:val="00BF70BF"/>
    <w:rsid w:val="00C448A3"/>
    <w:rsid w:val="00C47CDC"/>
    <w:rsid w:val="00C55CE2"/>
    <w:rsid w:val="00C569D5"/>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1588"/>
    <w:rsid w:val="00CF768C"/>
    <w:rsid w:val="00D04FB1"/>
    <w:rsid w:val="00D20A4D"/>
    <w:rsid w:val="00D33A86"/>
    <w:rsid w:val="00D34A40"/>
    <w:rsid w:val="00D41423"/>
    <w:rsid w:val="00D41CCD"/>
    <w:rsid w:val="00D472D8"/>
    <w:rsid w:val="00D74BAD"/>
    <w:rsid w:val="00D87A7D"/>
    <w:rsid w:val="00DA406A"/>
    <w:rsid w:val="00DB200D"/>
    <w:rsid w:val="00DB4EC9"/>
    <w:rsid w:val="00DC0086"/>
    <w:rsid w:val="00DC35DB"/>
    <w:rsid w:val="00DD154F"/>
    <w:rsid w:val="00DD3C35"/>
    <w:rsid w:val="00DD4C47"/>
    <w:rsid w:val="00DE244D"/>
    <w:rsid w:val="00DF0453"/>
    <w:rsid w:val="00DF1482"/>
    <w:rsid w:val="00DF3770"/>
    <w:rsid w:val="00DF77D4"/>
    <w:rsid w:val="00E004F2"/>
    <w:rsid w:val="00E0455A"/>
    <w:rsid w:val="00E17FAE"/>
    <w:rsid w:val="00E20B41"/>
    <w:rsid w:val="00E469CD"/>
    <w:rsid w:val="00E618DB"/>
    <w:rsid w:val="00E62254"/>
    <w:rsid w:val="00E83760"/>
    <w:rsid w:val="00E95867"/>
    <w:rsid w:val="00EB5B21"/>
    <w:rsid w:val="00EF244F"/>
    <w:rsid w:val="00F137CF"/>
    <w:rsid w:val="00F14E63"/>
    <w:rsid w:val="00F2082B"/>
    <w:rsid w:val="00F27B33"/>
    <w:rsid w:val="00F3551D"/>
    <w:rsid w:val="00F4138B"/>
    <w:rsid w:val="00F52972"/>
    <w:rsid w:val="00F56751"/>
    <w:rsid w:val="00F747A0"/>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styleId="FollowedHyperlink">
    <w:name w:val="FollowedHyperlink"/>
    <w:basedOn w:val="DefaultParagraphFont"/>
    <w:uiPriority w:val="99"/>
    <w:semiHidden/>
    <w:unhideWhenUsed/>
    <w:rsid w:val="00B51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 TargetMode="External"/><Relationship Id="rId13" Type="http://schemas.openxmlformats.org/officeDocument/2006/relationships/hyperlink" Target="https://www.mobileedge.com/collections/features/personalities/online-video-gamer" TargetMode="External"/><Relationship Id="rId3" Type="http://schemas.openxmlformats.org/officeDocument/2006/relationships/settings" Target="settings.xml"/><Relationship Id="rId7" Type="http://schemas.openxmlformats.org/officeDocument/2006/relationships/hyperlink" Target="https://www.mobileedge.com/mobile-edge-commuter-laptop-backpack-15-16-inch-black-gray/" TargetMode="External"/><Relationship Id="rId12" Type="http://schemas.openxmlformats.org/officeDocument/2006/relationships/hyperlink" Target="https://www.mobileedge.com/collections/features/personalities/elementry-high-school-college-gradu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collections/features/personalities/lifestyle" TargetMode="External"/><Relationship Id="rId5" Type="http://schemas.openxmlformats.org/officeDocument/2006/relationships/hyperlink" Target="mailto:pj@mobileedge.com" TargetMode="External"/><Relationship Id="rId15" Type="http://schemas.openxmlformats.org/officeDocument/2006/relationships/theme" Target="theme/theme1.xml"/><Relationship Id="rId10" Type="http://schemas.openxmlformats.org/officeDocument/2006/relationships/hyperlink" Target="https://www.mobileedge.com/collections/features/business-professionals" TargetMode="External"/><Relationship Id="rId4" Type="http://schemas.openxmlformats.org/officeDocument/2006/relationships/webSettings" Target="webSettings.xml"/><Relationship Id="rId9" Type="http://schemas.openxmlformats.org/officeDocument/2006/relationships/hyperlink" Target="https://www.mobileedg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4</cp:revision>
  <cp:lastPrinted>2023-01-05T18:35:00Z</cp:lastPrinted>
  <dcterms:created xsi:type="dcterms:W3CDTF">2022-12-29T21:54:00Z</dcterms:created>
  <dcterms:modified xsi:type="dcterms:W3CDTF">2023-01-05T18:35:00Z</dcterms:modified>
</cp:coreProperties>
</file>